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C8F0" w14:textId="7766BF63" w:rsidR="000F5D5A" w:rsidRPr="000F5D5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Once all requirements are met, inform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 xml:space="preserve"> </w:t>
      </w:r>
      <w:r w:rsidRPr="00110469">
        <w:rPr>
          <w:rFonts w:eastAsia="Times New Roman"/>
          <w:lang w:eastAsia="ar-SA"/>
        </w:rPr>
        <w:t>(</w:t>
      </w:r>
      <w:hyperlink r:id="rId8" w:history="1">
        <w:r w:rsidRPr="00110469">
          <w:rPr>
            <w:rStyle w:val="Hyperlink"/>
            <w:rFonts w:eastAsia="Times New Roman"/>
            <w:lang w:eastAsia="ar-SA"/>
          </w:rPr>
          <w:t>DataManagement_CP-CTNet@frontierscience.org</w:t>
        </w:r>
      </w:hyperlink>
      <w:r w:rsidRPr="00110469">
        <w:rPr>
          <w:rFonts w:eastAsia="Times New Roman"/>
          <w:lang w:eastAsia="ar-SA"/>
        </w:rPr>
        <w:t xml:space="preserve">) </w:t>
      </w:r>
      <w:r w:rsidRPr="000F5D5A">
        <w:rPr>
          <w:rFonts w:eastAsia="Times New Roman"/>
          <w:lang w:eastAsia="ar-SA"/>
        </w:rPr>
        <w:t xml:space="preserve">in order to initiate the activation of the </w:t>
      </w:r>
      <w:r w:rsidR="0043591F">
        <w:rPr>
          <w:rFonts w:eastAsia="Times New Roman"/>
          <w:lang w:eastAsia="ar-SA"/>
        </w:rPr>
        <w:t>accruing LAO or AO</w:t>
      </w:r>
      <w:r w:rsidR="0043591F"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in Stars.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 xml:space="preserve"> will send the </w:t>
      </w:r>
      <w:r w:rsidR="0043591F">
        <w:rPr>
          <w:rFonts w:eastAsia="Times New Roman"/>
          <w:lang w:eastAsia="ar-SA"/>
        </w:rPr>
        <w:t>accruing LAO or AO</w:t>
      </w:r>
      <w:r w:rsidR="0043591F"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and LAO a </w:t>
      </w:r>
      <w:r w:rsidRPr="000F5D5A">
        <w:rPr>
          <w:rFonts w:eastAsia="Times New Roman"/>
          <w:b/>
          <w:i/>
          <w:lang w:eastAsia="ar-SA"/>
        </w:rPr>
        <w:t>Confirmation of Site Activation</w:t>
      </w:r>
      <w:r w:rsidRPr="000F5D5A">
        <w:rPr>
          <w:rFonts w:eastAsia="Times New Roman"/>
          <w:lang w:eastAsia="ar-SA"/>
        </w:rPr>
        <w:t xml:space="preserve"> </w:t>
      </w:r>
      <w:r w:rsidR="0043591F">
        <w:rPr>
          <w:rFonts w:eastAsia="Times New Roman"/>
          <w:lang w:eastAsia="ar-SA"/>
        </w:rPr>
        <w:t xml:space="preserve">or </w:t>
      </w:r>
      <w:r w:rsidR="0043591F" w:rsidRPr="000F5D5A">
        <w:rPr>
          <w:rFonts w:eastAsia="Times New Roman"/>
          <w:b/>
          <w:i/>
          <w:lang w:eastAsia="ar-SA"/>
        </w:rPr>
        <w:t>Confirmation of Site Activatio</w:t>
      </w:r>
      <w:r w:rsidR="0043591F" w:rsidRPr="007B0FF4">
        <w:rPr>
          <w:rFonts w:eastAsia="Times New Roman"/>
          <w:b/>
          <w:i/>
          <w:iCs/>
          <w:lang w:eastAsia="ar-SA"/>
        </w:rPr>
        <w:t>n</w:t>
      </w:r>
      <w:r w:rsidR="0043591F" w:rsidRPr="002B7354">
        <w:rPr>
          <w:rFonts w:eastAsia="Times New Roman"/>
          <w:b/>
          <w:lang w:eastAsia="ar-SA"/>
        </w:rPr>
        <w:t xml:space="preserve"> </w:t>
      </w:r>
      <w:r w:rsidR="0043591F" w:rsidRPr="007B0FF4">
        <w:rPr>
          <w:rFonts w:eastAsia="Times New Roman"/>
          <w:b/>
          <w:i/>
          <w:iCs/>
          <w:lang w:eastAsia="ar-SA"/>
        </w:rPr>
        <w:t>to Amendment</w:t>
      </w:r>
      <w:r w:rsidR="0043591F" w:rsidRPr="002B7354">
        <w:rPr>
          <w:rFonts w:eastAsia="Times New Roman"/>
          <w:b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email. Do not submit the completed checklist to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>.</w:t>
      </w:r>
    </w:p>
    <w:p w14:paraId="4F8A65C5" w14:textId="375DB9E5" w:rsidR="000F5D5A" w:rsidRPr="000F5D5A" w:rsidRDefault="00FF2720" w:rsidP="00817072">
      <w:pPr>
        <w:tabs>
          <w:tab w:val="left" w:pos="7395"/>
        </w:tabs>
        <w:spacing w:after="120" w:line="276" w:lineRule="auto"/>
        <w:ind w:left="-90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ab/>
      </w:r>
    </w:p>
    <w:p w14:paraId="3F707078" w14:textId="2002726E" w:rsidR="000F5D5A" w:rsidRPr="000F5D5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3"/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bookmarkEnd w:id="0"/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b/>
          <w:lang w:eastAsia="ar-SA"/>
        </w:rPr>
        <w:t>Original Protocol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bookmarkEnd w:id="1"/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b/>
          <w:lang w:eastAsia="ar-SA"/>
        </w:rPr>
        <w:t>Amendment</w:t>
      </w:r>
    </w:p>
    <w:p w14:paraId="57978CA0" w14:textId="77777777" w:rsidR="000F5D5A" w:rsidRPr="000F5D5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Study Number and Title: </w:t>
      </w:r>
      <w:r w:rsidRPr="000F5D5A">
        <w:rPr>
          <w:rFonts w:eastAsia="Times New Roman"/>
          <w:lang w:eastAsia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"/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  <w:t xml:space="preserve">Protocol Version: </w:t>
      </w:r>
      <w:r w:rsidRPr="000F5D5A">
        <w:rPr>
          <w:rFonts w:eastAsia="Times New Roman"/>
          <w:lang w:eastAsia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3"/>
    </w:p>
    <w:p w14:paraId="6BFAB894" w14:textId="77777777" w:rsidR="000F5D5A" w:rsidRPr="000F5D5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LAO Responsible for Study: </w:t>
      </w:r>
      <w:r w:rsidRPr="000F5D5A">
        <w:rPr>
          <w:rFonts w:eastAsia="Times New Roman"/>
          <w:lang w:eastAsia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4"/>
    </w:p>
    <w:p w14:paraId="0C87F989" w14:textId="65651B9F" w:rsidR="000F5D5A" w:rsidRPr="000F5D5A" w:rsidRDefault="0043591F" w:rsidP="006D2831">
      <w:pPr>
        <w:spacing w:after="12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Accruing LAO or AO</w:t>
      </w:r>
      <w:r w:rsidRPr="000F5D5A">
        <w:rPr>
          <w:rFonts w:eastAsia="Times New Roman"/>
          <w:lang w:eastAsia="ar-SA"/>
        </w:rPr>
        <w:t xml:space="preserve"> </w:t>
      </w:r>
      <w:r w:rsidR="000F5D5A" w:rsidRPr="000F5D5A">
        <w:rPr>
          <w:rFonts w:eastAsia="Times New Roman"/>
          <w:lang w:eastAsia="ar-SA"/>
        </w:rPr>
        <w:t xml:space="preserve">Name: </w:t>
      </w:r>
      <w:r w:rsidR="000F5D5A" w:rsidRPr="000F5D5A">
        <w:rPr>
          <w:rFonts w:eastAsia="Times New Roman"/>
          <w:lang w:eastAsia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5D5A" w:rsidRPr="000F5D5A">
        <w:rPr>
          <w:rFonts w:eastAsia="Times New Roman"/>
          <w:lang w:eastAsia="ar-SA"/>
        </w:rPr>
        <w:instrText xml:space="preserve"> FORMTEXT </w:instrText>
      </w:r>
      <w:r w:rsidR="000F5D5A" w:rsidRPr="000F5D5A">
        <w:rPr>
          <w:rFonts w:eastAsia="Times New Roman"/>
          <w:lang w:eastAsia="ar-SA"/>
        </w:rPr>
      </w:r>
      <w:r w:rsidR="000F5D5A" w:rsidRPr="000F5D5A">
        <w:rPr>
          <w:rFonts w:eastAsia="Times New Roman"/>
          <w:lang w:eastAsia="ar-SA"/>
        </w:rPr>
        <w:fldChar w:fldCharType="separate"/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fldChar w:fldCharType="end"/>
      </w:r>
      <w:bookmarkEnd w:id="5"/>
      <w:r w:rsidR="000F5D5A" w:rsidRPr="000F5D5A">
        <w:rPr>
          <w:rFonts w:eastAsia="Times New Roman"/>
          <w:lang w:eastAsia="ar-SA"/>
        </w:rPr>
        <w:tab/>
      </w:r>
      <w:r w:rsidR="000F5D5A" w:rsidRPr="000F5D5A">
        <w:rPr>
          <w:rFonts w:eastAsia="Times New Roman"/>
          <w:lang w:eastAsia="ar-SA"/>
        </w:rPr>
        <w:tab/>
      </w:r>
      <w:r w:rsidR="000F5D5A" w:rsidRPr="000F5D5A">
        <w:rPr>
          <w:rFonts w:eastAsia="Times New Roman"/>
          <w:lang w:eastAsia="ar-SA"/>
        </w:rPr>
        <w:tab/>
      </w:r>
      <w:r>
        <w:rPr>
          <w:rFonts w:eastAsia="Times New Roman"/>
          <w:lang w:eastAsia="ar-SA"/>
        </w:rPr>
        <w:t>Accruing LAO or AO CTEP</w:t>
      </w:r>
      <w:r w:rsidRPr="000F5D5A">
        <w:rPr>
          <w:rFonts w:eastAsia="Times New Roman"/>
          <w:lang w:eastAsia="ar-SA"/>
        </w:rPr>
        <w:t xml:space="preserve"> </w:t>
      </w:r>
      <w:r w:rsidR="000F5D5A" w:rsidRPr="000F5D5A">
        <w:rPr>
          <w:rFonts w:eastAsia="Times New Roman"/>
          <w:lang w:eastAsia="ar-SA"/>
        </w:rPr>
        <w:t xml:space="preserve">Code: </w:t>
      </w:r>
      <w:r w:rsidR="000F5D5A" w:rsidRPr="000F5D5A">
        <w:rPr>
          <w:rFonts w:eastAsia="Times New Roman"/>
          <w:lang w:eastAsia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F5D5A" w:rsidRPr="000F5D5A">
        <w:rPr>
          <w:rFonts w:eastAsia="Times New Roman"/>
          <w:lang w:eastAsia="ar-SA"/>
        </w:rPr>
        <w:instrText xml:space="preserve"> FORMTEXT </w:instrText>
      </w:r>
      <w:r w:rsidR="000F5D5A" w:rsidRPr="000F5D5A">
        <w:rPr>
          <w:rFonts w:eastAsia="Times New Roman"/>
          <w:lang w:eastAsia="ar-SA"/>
        </w:rPr>
      </w:r>
      <w:r w:rsidR="000F5D5A" w:rsidRPr="000F5D5A">
        <w:rPr>
          <w:rFonts w:eastAsia="Times New Roman"/>
          <w:lang w:eastAsia="ar-SA"/>
        </w:rPr>
        <w:fldChar w:fldCharType="separate"/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fldChar w:fldCharType="end"/>
      </w:r>
      <w:bookmarkEnd w:id="6"/>
    </w:p>
    <w:p w14:paraId="577CA24F" w14:textId="72E18E22" w:rsidR="000F5D5A" w:rsidRPr="000F5D5A" w:rsidRDefault="0043591F" w:rsidP="006D2831">
      <w:pPr>
        <w:spacing w:after="12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Accruing LAO or AO</w:t>
      </w:r>
      <w:r w:rsidRPr="000F5D5A">
        <w:rPr>
          <w:rFonts w:eastAsia="Times New Roman"/>
          <w:lang w:eastAsia="ar-SA"/>
        </w:rPr>
        <w:t xml:space="preserve"> </w:t>
      </w:r>
      <w:r w:rsidR="000F5D5A" w:rsidRPr="000F5D5A">
        <w:rPr>
          <w:rFonts w:eastAsia="Times New Roman"/>
          <w:lang w:eastAsia="ar-SA"/>
        </w:rPr>
        <w:t xml:space="preserve">Principal Investigator: </w:t>
      </w:r>
      <w:r w:rsidR="000F5D5A" w:rsidRPr="000F5D5A">
        <w:rPr>
          <w:rFonts w:eastAsia="Times New Roman"/>
          <w:lang w:eastAsia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0F5D5A" w:rsidRPr="000F5D5A">
        <w:rPr>
          <w:rFonts w:eastAsia="Times New Roman"/>
          <w:lang w:eastAsia="ar-SA"/>
        </w:rPr>
        <w:instrText xml:space="preserve"> FORMTEXT </w:instrText>
      </w:r>
      <w:r w:rsidR="000F5D5A" w:rsidRPr="000F5D5A">
        <w:rPr>
          <w:rFonts w:eastAsia="Times New Roman"/>
          <w:lang w:eastAsia="ar-SA"/>
        </w:rPr>
      </w:r>
      <w:r w:rsidR="000F5D5A" w:rsidRPr="000F5D5A">
        <w:rPr>
          <w:rFonts w:eastAsia="Times New Roman"/>
          <w:lang w:eastAsia="ar-SA"/>
        </w:rPr>
        <w:fldChar w:fldCharType="separate"/>
      </w:r>
      <w:r w:rsidR="000F5D5A" w:rsidRPr="000F5D5A">
        <w:rPr>
          <w:rFonts w:eastAsia="Times New Roman"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fldChar w:fldCharType="end"/>
      </w:r>
      <w:bookmarkEnd w:id="7"/>
    </w:p>
    <w:p w14:paraId="636B8A9D" w14:textId="77777777" w:rsidR="000F5D5A" w:rsidRPr="000F5D5A" w:rsidRDefault="000F5D5A" w:rsidP="00817072">
      <w:pPr>
        <w:spacing w:after="120" w:line="276" w:lineRule="auto"/>
        <w:ind w:left="-90"/>
        <w:rPr>
          <w:rFonts w:eastAsia="Times New Roman"/>
          <w:b/>
          <w:u w:val="single"/>
          <w:lang w:eastAsia="ar-SA"/>
        </w:rPr>
      </w:pPr>
    </w:p>
    <w:p w14:paraId="20984747" w14:textId="70A49D27" w:rsidR="00DD3207" w:rsidRDefault="000F5D5A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sz w:val="17"/>
          <w:szCs w:val="17"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t>Regulatory Approvals</w:t>
      </w:r>
      <w:r w:rsidRPr="00E32330">
        <w:rPr>
          <w:rFonts w:eastAsia="Times New Roman"/>
          <w:lang w:eastAsia="ar-SA"/>
        </w:rPr>
        <w:t xml:space="preserve"> </w:t>
      </w:r>
      <w:r w:rsidRPr="00E32330">
        <w:rPr>
          <w:rFonts w:eastAsia="Times New Roman"/>
          <w:sz w:val="17"/>
          <w:szCs w:val="17"/>
          <w:lang w:eastAsia="ar-SA"/>
        </w:rPr>
        <w:t>(Enter approval dates and version</w:t>
      </w:r>
      <w:r w:rsidR="00F979AF">
        <w:rPr>
          <w:rFonts w:eastAsia="Times New Roman"/>
          <w:sz w:val="17"/>
          <w:szCs w:val="17"/>
          <w:lang w:eastAsia="ar-SA"/>
        </w:rPr>
        <w:t>s approved</w:t>
      </w:r>
      <w:r w:rsidRPr="00E32330">
        <w:rPr>
          <w:rFonts w:eastAsia="Times New Roman"/>
          <w:sz w:val="17"/>
          <w:szCs w:val="17"/>
          <w:lang w:eastAsia="ar-SA"/>
        </w:rPr>
        <w:t xml:space="preserve">. </w:t>
      </w:r>
      <w:r w:rsidRPr="007437BC">
        <w:rPr>
          <w:rFonts w:eastAsia="Times New Roman"/>
          <w:sz w:val="17"/>
          <w:szCs w:val="17"/>
          <w:u w:val="single"/>
          <w:lang w:eastAsia="ar-SA"/>
        </w:rPr>
        <w:t>If not applicable for amendment, check Not Applicable.</w:t>
      </w:r>
      <w:r w:rsidRPr="00E32330">
        <w:rPr>
          <w:rFonts w:eastAsia="Times New Roman"/>
          <w:sz w:val="17"/>
          <w:szCs w:val="17"/>
          <w:lang w:eastAsia="ar-SA"/>
        </w:rPr>
        <w:t>)</w:t>
      </w:r>
      <w:r w:rsidR="00E8075C">
        <w:rPr>
          <w:rFonts w:eastAsia="Times New Roman"/>
          <w:sz w:val="17"/>
          <w:szCs w:val="17"/>
          <w:lang w:eastAsia="ar-SA"/>
        </w:rPr>
        <w:t>.</w:t>
      </w:r>
    </w:p>
    <w:p w14:paraId="47C89F1E" w14:textId="071BC551" w:rsidR="000F5D5A" w:rsidRDefault="000F5D5A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CIRB approval date: </w:t>
      </w:r>
      <w:r w:rsidRPr="000F5D5A">
        <w:rPr>
          <w:rFonts w:eastAsia="Times New Roman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8" w:name="Text25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8"/>
      <w:r w:rsidRPr="000F5D5A">
        <w:rPr>
          <w:rFonts w:eastAsia="Times New Roman"/>
          <w:lang w:eastAsia="ar-SA"/>
        </w:rPr>
        <w:t xml:space="preserve">    Version approved: </w:t>
      </w:r>
      <w:r w:rsidRPr="000F5D5A">
        <w:rPr>
          <w:rFonts w:eastAsia="Times New Roman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9"/>
    </w:p>
    <w:p w14:paraId="55456455" w14:textId="2E8139D6" w:rsidR="0082269E" w:rsidRPr="000F5D5A" w:rsidRDefault="0082269E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lang w:eastAsia="ar-SA"/>
        </w:rPr>
      </w:pPr>
      <w:r w:rsidRPr="00DD3207">
        <w:rPr>
          <w:rFonts w:eastAsia="Times New Roman"/>
          <w:lang w:eastAsia="ar-SA"/>
        </w:rPr>
        <w:t xml:space="preserve">DCP </w:t>
      </w:r>
      <w:r>
        <w:rPr>
          <w:rFonts w:eastAsia="Times New Roman"/>
          <w:lang w:eastAsia="ar-SA"/>
        </w:rPr>
        <w:t>f</w:t>
      </w:r>
      <w:r w:rsidRPr="00DD3207">
        <w:rPr>
          <w:rFonts w:eastAsia="Times New Roman"/>
          <w:lang w:eastAsia="ar-SA"/>
        </w:rPr>
        <w:t xml:space="preserve">inal </w:t>
      </w:r>
      <w:r>
        <w:rPr>
          <w:rFonts w:eastAsia="Times New Roman"/>
          <w:lang w:eastAsia="ar-SA"/>
        </w:rPr>
        <w:t>a</w:t>
      </w:r>
      <w:r w:rsidRPr="00DD3207">
        <w:rPr>
          <w:rFonts w:eastAsia="Times New Roman"/>
          <w:lang w:eastAsia="ar-SA"/>
        </w:rPr>
        <w:t>pproval</w:t>
      </w:r>
      <w:r w:rsidRPr="000F5D5A">
        <w:rPr>
          <w:rFonts w:eastAsia="Times New Roman"/>
          <w:lang w:eastAsia="ar-SA"/>
        </w:rPr>
        <w:t xml:space="preserve"> date: </w:t>
      </w:r>
      <w:r w:rsidRPr="000F5D5A">
        <w:rPr>
          <w:rFonts w:eastAsia="Times New Roman"/>
          <w:lang w:eastAsia="ar-SA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   Version approved: </w:t>
      </w:r>
      <w:r w:rsidRPr="000F5D5A">
        <w:rPr>
          <w:rFonts w:eastAsia="Times New Roman"/>
          <w:lang w:eastAsia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</w:p>
    <w:p w14:paraId="768D107F" w14:textId="2C9C4A0F" w:rsidR="000F5D5A" w:rsidRPr="000F5D5A" w:rsidRDefault="000F5D5A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Informed Consent (English) approval date: </w:t>
      </w:r>
      <w:r w:rsidRPr="000F5D5A">
        <w:rPr>
          <w:rFonts w:eastAsia="Times New Roman"/>
          <w:lang w:eastAsia="ar-SA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0" w:name="Text26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10"/>
      <w:r w:rsidRPr="000F5D5A">
        <w:rPr>
          <w:rFonts w:eastAsia="Times New Roman"/>
          <w:lang w:eastAsia="ar-SA"/>
        </w:rPr>
        <w:t xml:space="preserve"> </w:t>
      </w:r>
      <w:r w:rsidR="00CE0F42">
        <w:rPr>
          <w:rFonts w:eastAsia="Times New Roman"/>
          <w:lang w:eastAsia="ar-SA"/>
        </w:rPr>
        <w:t xml:space="preserve">  </w:t>
      </w:r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  <w:r w:rsidR="00CE0F42">
        <w:rPr>
          <w:rFonts w:eastAsia="Times New Roman"/>
          <w:lang w:eastAsia="ar-SA"/>
        </w:rPr>
        <w:t xml:space="preserve">   </w:t>
      </w:r>
      <w:r w:rsidRPr="000F5D5A">
        <w:rPr>
          <w:rFonts w:eastAsia="Times New Roman"/>
          <w:lang w:eastAsia="ar-SA"/>
        </w:rPr>
        <w:t xml:space="preserve">Version approved: </w:t>
      </w:r>
      <w:r w:rsidRPr="000F5D5A">
        <w:rPr>
          <w:rFonts w:eastAsia="Times New Roman"/>
          <w:lang w:eastAsia="ar-SA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1" w:name="Text24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11"/>
    </w:p>
    <w:p w14:paraId="1CBEC6BC" w14:textId="47C28FAF" w:rsidR="000F5D5A" w:rsidRPr="000F5D5A" w:rsidRDefault="000F5D5A" w:rsidP="006D2831">
      <w:pPr>
        <w:tabs>
          <w:tab w:val="left" w:pos="4770"/>
        </w:tabs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Additional Informed Consent language(s)? Yes </w:t>
      </w:r>
      <w:r w:rsidRPr="000F5D5A">
        <w:rPr>
          <w:rFonts w:eastAsia="Times New Roman"/>
          <w:lang w:eastAsia="ar-S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bookmarkEnd w:id="12"/>
      <w:r w:rsidRPr="000F5D5A">
        <w:rPr>
          <w:rFonts w:eastAsia="Times New Roman"/>
          <w:lang w:eastAsia="ar-SA"/>
        </w:rPr>
        <w:t xml:space="preserve">    No </w:t>
      </w:r>
      <w:r w:rsidRPr="000F5D5A">
        <w:rPr>
          <w:rFonts w:eastAsia="Times New Roman"/>
          <w:lang w:eastAsia="ar-S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bookmarkEnd w:id="13"/>
    </w:p>
    <w:p w14:paraId="5DDAD1AB" w14:textId="790849EA" w:rsidR="000F5D5A" w:rsidRPr="000F5D5A" w:rsidRDefault="00CE0F42" w:rsidP="006D2831">
      <w:pPr>
        <w:tabs>
          <w:tab w:val="left" w:pos="270"/>
          <w:tab w:val="left" w:pos="4770"/>
        </w:tabs>
        <w:spacing w:after="12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</w:t>
      </w:r>
      <w:r w:rsidR="000F5D5A" w:rsidRPr="000F5D5A">
        <w:rPr>
          <w:rFonts w:eastAsia="Times New Roman"/>
          <w:lang w:eastAsia="ar-SA"/>
        </w:rPr>
        <w:t xml:space="preserve">If Yes, additional Informed Consent language(s) approval date: </w:t>
      </w:r>
      <w:r w:rsidR="000F5D5A" w:rsidRPr="000F5D5A">
        <w:rPr>
          <w:rFonts w:eastAsia="Times New Roman"/>
          <w:lang w:eastAsia="ar-SA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="000F5D5A" w:rsidRPr="000F5D5A">
        <w:rPr>
          <w:rFonts w:eastAsia="Times New Roman"/>
          <w:lang w:eastAsia="ar-SA"/>
        </w:rPr>
        <w:instrText xml:space="preserve"> FORMTEXT </w:instrText>
      </w:r>
      <w:r w:rsidR="000F5D5A" w:rsidRPr="000F5D5A">
        <w:rPr>
          <w:rFonts w:eastAsia="Times New Roman"/>
          <w:lang w:eastAsia="ar-SA"/>
        </w:rPr>
      </w:r>
      <w:r w:rsidR="000F5D5A" w:rsidRPr="000F5D5A">
        <w:rPr>
          <w:rFonts w:eastAsia="Times New Roman"/>
          <w:lang w:eastAsia="ar-SA"/>
        </w:rPr>
        <w:fldChar w:fldCharType="separate"/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fldChar w:fldCharType="end"/>
      </w:r>
      <w:bookmarkEnd w:id="14"/>
      <w:r w:rsidR="000F5D5A" w:rsidRPr="000F5D5A">
        <w:rPr>
          <w:rFonts w:eastAsia="Times New Roman"/>
          <w:lang w:eastAsia="ar-SA"/>
        </w:rPr>
        <w:t xml:space="preserve">   Version approved: </w:t>
      </w:r>
      <w:r w:rsidR="000F5D5A" w:rsidRPr="000F5D5A">
        <w:rPr>
          <w:rFonts w:eastAsia="Times New Roman"/>
          <w:lang w:eastAsia="ar-SA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F5D5A" w:rsidRPr="000F5D5A">
        <w:rPr>
          <w:rFonts w:eastAsia="Times New Roman"/>
          <w:lang w:eastAsia="ar-SA"/>
        </w:rPr>
        <w:instrText xml:space="preserve"> FORMTEXT </w:instrText>
      </w:r>
      <w:r w:rsidR="000F5D5A" w:rsidRPr="000F5D5A">
        <w:rPr>
          <w:rFonts w:eastAsia="Times New Roman"/>
          <w:lang w:eastAsia="ar-SA"/>
        </w:rPr>
      </w:r>
      <w:r w:rsidR="000F5D5A" w:rsidRPr="000F5D5A">
        <w:rPr>
          <w:rFonts w:eastAsia="Times New Roman"/>
          <w:lang w:eastAsia="ar-SA"/>
        </w:rPr>
        <w:fldChar w:fldCharType="separate"/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noProof/>
          <w:lang w:eastAsia="ar-SA"/>
        </w:rPr>
        <w:t> </w:t>
      </w:r>
      <w:r w:rsidR="000F5D5A" w:rsidRPr="000F5D5A">
        <w:rPr>
          <w:rFonts w:eastAsia="Times New Roman"/>
          <w:lang w:eastAsia="ar-SA"/>
        </w:rPr>
        <w:fldChar w:fldCharType="end"/>
      </w:r>
    </w:p>
    <w:p w14:paraId="2EAA6FE1" w14:textId="0E0EF76F" w:rsidR="000F5D5A" w:rsidRPr="000F5D5A" w:rsidRDefault="000F5D5A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Local IRB approval date: </w:t>
      </w:r>
      <w:r w:rsidRPr="000F5D5A">
        <w:rPr>
          <w:rFonts w:eastAsia="Times New Roman"/>
          <w:lang w:eastAsia="ar-SA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5" w:name="Text27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15"/>
      <w:r w:rsidRPr="000F5D5A">
        <w:rPr>
          <w:rFonts w:eastAsia="Times New Roman"/>
          <w:lang w:eastAsia="ar-SA"/>
        </w:rPr>
        <w:t xml:space="preserve"> </w:t>
      </w:r>
      <w:r w:rsidR="00CE0F42">
        <w:rPr>
          <w:rFonts w:eastAsia="Times New Roman"/>
          <w:lang w:eastAsia="ar-SA"/>
        </w:rPr>
        <w:t xml:space="preserve">  </w:t>
      </w:r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  <w:r w:rsidR="00CE0F42">
        <w:rPr>
          <w:rFonts w:eastAsia="Times New Roman"/>
          <w:lang w:eastAsia="ar-SA"/>
        </w:rPr>
        <w:t xml:space="preserve">   </w:t>
      </w:r>
      <w:r w:rsidRPr="000F5D5A">
        <w:rPr>
          <w:rFonts w:eastAsia="Times New Roman"/>
          <w:lang w:eastAsia="ar-SA"/>
        </w:rPr>
        <w:t xml:space="preserve">Version approved: </w:t>
      </w:r>
      <w:r w:rsidRPr="000F5D5A">
        <w:rPr>
          <w:rFonts w:eastAsia="Times New Roman"/>
          <w:lang w:eastAsia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16"/>
    </w:p>
    <w:p w14:paraId="22E2FEF8" w14:textId="6F37130C" w:rsidR="00FF2720" w:rsidRDefault="00FF2720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In-country</w:t>
      </w:r>
      <w:r w:rsidRPr="000F5D5A">
        <w:rPr>
          <w:rFonts w:eastAsia="Times New Roman"/>
          <w:lang w:eastAsia="ar-SA"/>
        </w:rPr>
        <w:t xml:space="preserve"> approval date</w:t>
      </w:r>
      <w:r>
        <w:rPr>
          <w:rFonts w:eastAsia="Times New Roman"/>
          <w:lang w:eastAsia="ar-SA"/>
        </w:rPr>
        <w:t xml:space="preserve"> (per local requirements for international </w:t>
      </w:r>
      <w:r w:rsidR="0043591F">
        <w:rPr>
          <w:rFonts w:eastAsia="Times New Roman"/>
          <w:lang w:eastAsia="ar-SA"/>
        </w:rPr>
        <w:t>AO</w:t>
      </w:r>
      <w:r>
        <w:rPr>
          <w:rFonts w:eastAsia="Times New Roman"/>
          <w:lang w:eastAsia="ar-SA"/>
        </w:rPr>
        <w:t>s</w:t>
      </w:r>
      <w:r w:rsidR="00BE651F">
        <w:rPr>
          <w:rFonts w:eastAsia="Times New Roman"/>
          <w:lang w:eastAsia="ar-SA"/>
        </w:rPr>
        <w:t>)</w:t>
      </w:r>
      <w:r w:rsidRPr="000F5D5A">
        <w:rPr>
          <w:rFonts w:eastAsia="Times New Roman"/>
          <w:lang w:eastAsia="ar-SA"/>
        </w:rPr>
        <w:t xml:space="preserve">: </w:t>
      </w:r>
      <w:r w:rsidRPr="000F5D5A">
        <w:rPr>
          <w:rFonts w:eastAsia="Times New Roman"/>
          <w:lang w:eastAsia="ar-SA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 xml:space="preserve">  </w:t>
      </w:r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  <w:r>
        <w:rPr>
          <w:rFonts w:eastAsia="Times New Roman"/>
          <w:lang w:eastAsia="ar-SA"/>
        </w:rPr>
        <w:t xml:space="preserve">   </w:t>
      </w:r>
      <w:r w:rsidRPr="000F5D5A">
        <w:rPr>
          <w:rFonts w:eastAsia="Times New Roman"/>
          <w:lang w:eastAsia="ar-SA"/>
        </w:rPr>
        <w:t xml:space="preserve">Version approved: </w:t>
      </w:r>
      <w:r w:rsidRPr="000F5D5A">
        <w:rPr>
          <w:rFonts w:eastAsia="Times New Roman"/>
          <w:lang w:eastAsia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</w:p>
    <w:p w14:paraId="06F72B2B" w14:textId="35345BDA" w:rsidR="00A83F42" w:rsidRDefault="00A83F42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Canadian </w:t>
      </w:r>
      <w:r w:rsidR="003927FF">
        <w:rPr>
          <w:rFonts w:eastAsia="Times New Roman"/>
          <w:lang w:eastAsia="ar-SA"/>
        </w:rPr>
        <w:t>AOs</w:t>
      </w:r>
      <w:r>
        <w:rPr>
          <w:rFonts w:eastAsia="Times New Roman"/>
          <w:lang w:eastAsia="ar-SA"/>
        </w:rPr>
        <w:t xml:space="preserve"> only: </w:t>
      </w:r>
      <w:r w:rsidR="0028764D">
        <w:rPr>
          <w:rFonts w:eastAsia="Times New Roman"/>
          <w:lang w:eastAsia="ar-SA"/>
        </w:rPr>
        <w:t xml:space="preserve">The </w:t>
      </w:r>
      <w:r>
        <w:rPr>
          <w:rFonts w:eastAsia="Times New Roman"/>
          <w:lang w:eastAsia="ar-SA"/>
        </w:rPr>
        <w:t xml:space="preserve">LAO must confirm with the DCP Regulatory Contractor </w:t>
      </w:r>
      <w:r w:rsidR="003927FF">
        <w:rPr>
          <w:rFonts w:eastAsia="Times New Roman"/>
          <w:lang w:eastAsia="ar-SA"/>
        </w:rPr>
        <w:t xml:space="preserve">that Health Canada </w:t>
      </w:r>
      <w:r w:rsidR="0028764D">
        <w:rPr>
          <w:rFonts w:eastAsia="Times New Roman"/>
          <w:lang w:eastAsia="ar-SA"/>
        </w:rPr>
        <w:t xml:space="preserve">(HC) </w:t>
      </w:r>
      <w:r w:rsidR="003927FF">
        <w:rPr>
          <w:rFonts w:eastAsia="Times New Roman"/>
          <w:lang w:eastAsia="ar-SA"/>
        </w:rPr>
        <w:t xml:space="preserve">approval/No Objection Letter (NOL) was received </w:t>
      </w:r>
      <w:r>
        <w:rPr>
          <w:rFonts w:eastAsia="Times New Roman"/>
          <w:lang w:eastAsia="ar-SA"/>
        </w:rPr>
        <w:t xml:space="preserve">prior to activating a Canadian </w:t>
      </w:r>
      <w:r w:rsidR="003927FF">
        <w:rPr>
          <w:rFonts w:eastAsia="Times New Roman"/>
          <w:lang w:eastAsia="ar-SA"/>
        </w:rPr>
        <w:t>AO</w:t>
      </w:r>
      <w:r>
        <w:rPr>
          <w:rFonts w:eastAsia="Times New Roman"/>
          <w:lang w:eastAsia="ar-SA"/>
        </w:rPr>
        <w:t xml:space="preserve">. </w:t>
      </w:r>
      <w:r w:rsidRPr="00A83F42">
        <w:rPr>
          <w:rFonts w:eastAsia="Times New Roman"/>
          <w:lang w:eastAsia="ar-SA"/>
        </w:rPr>
        <w:t xml:space="preserve">Date confirmation received from </w:t>
      </w:r>
      <w:r w:rsidR="00855F16">
        <w:rPr>
          <w:rFonts w:eastAsia="Times New Roman"/>
          <w:lang w:eastAsia="ar-SA"/>
        </w:rPr>
        <w:t xml:space="preserve">the </w:t>
      </w:r>
      <w:r w:rsidRPr="00A83F42">
        <w:rPr>
          <w:rFonts w:eastAsia="Times New Roman"/>
          <w:lang w:eastAsia="ar-SA"/>
        </w:rPr>
        <w:t>DCP Regulatory Contractor</w:t>
      </w:r>
      <w:r w:rsidRPr="000F5D5A">
        <w:rPr>
          <w:rFonts w:eastAsia="Times New Roman"/>
          <w:lang w:eastAsia="ar-SA"/>
        </w:rPr>
        <w:t xml:space="preserve">: </w:t>
      </w:r>
      <w:r w:rsidRPr="000F5D5A">
        <w:rPr>
          <w:rFonts w:eastAsia="Times New Roman"/>
          <w:lang w:eastAsia="ar-S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r w:rsidR="00A96F32">
        <w:rPr>
          <w:rFonts w:eastAsia="Times New Roman"/>
          <w:lang w:eastAsia="ar-SA"/>
        </w:rPr>
        <w:t xml:space="preserve">     </w:t>
      </w:r>
      <w:r w:rsidR="00A96F32"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96F32" w:rsidRPr="000F5D5A">
        <w:rPr>
          <w:rFonts w:eastAsia="Times New Roman"/>
          <w:lang w:eastAsia="ar-SA"/>
        </w:rPr>
        <w:instrText xml:space="preserve"> FORMCHECKBOX </w:instrText>
      </w:r>
      <w:r w:rsidR="00A96F32" w:rsidRPr="000F5D5A">
        <w:rPr>
          <w:rFonts w:eastAsia="Times New Roman"/>
          <w:lang w:eastAsia="ar-SA"/>
        </w:rPr>
      </w:r>
      <w:r w:rsidR="00A96F32" w:rsidRPr="000F5D5A">
        <w:rPr>
          <w:rFonts w:eastAsia="Times New Roman"/>
          <w:lang w:eastAsia="ar-SA"/>
        </w:rPr>
        <w:fldChar w:fldCharType="separate"/>
      </w:r>
      <w:r w:rsidR="00A96F32" w:rsidRPr="000F5D5A">
        <w:rPr>
          <w:rFonts w:eastAsia="Times New Roman"/>
          <w:lang w:eastAsia="ar-SA"/>
        </w:rPr>
        <w:fldChar w:fldCharType="end"/>
      </w:r>
      <w:r w:rsidR="00A96F32" w:rsidRPr="000F5D5A">
        <w:rPr>
          <w:rFonts w:eastAsia="Times New Roman"/>
          <w:lang w:eastAsia="ar-SA"/>
        </w:rPr>
        <w:t xml:space="preserve"> Not Applicable</w:t>
      </w:r>
    </w:p>
    <w:p w14:paraId="563A366E" w14:textId="5F491DAF" w:rsidR="00CE0F42" w:rsidRDefault="0069573C" w:rsidP="006D2831">
      <w:pPr>
        <w:spacing w:after="12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Study Specific Worksheet (SSW) approval date: </w:t>
      </w:r>
      <w:r w:rsidR="00CE0F42" w:rsidRPr="000F5D5A">
        <w:rPr>
          <w:rFonts w:eastAsia="Times New Roman"/>
          <w:lang w:eastAsia="ar-SA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E0F42" w:rsidRPr="000F5D5A">
        <w:rPr>
          <w:rFonts w:eastAsia="Times New Roman"/>
          <w:lang w:eastAsia="ar-SA"/>
        </w:rPr>
        <w:instrText xml:space="preserve"> FORMTEXT </w:instrText>
      </w:r>
      <w:r w:rsidR="00CE0F42" w:rsidRPr="000F5D5A">
        <w:rPr>
          <w:rFonts w:eastAsia="Times New Roman"/>
          <w:lang w:eastAsia="ar-SA"/>
        </w:rPr>
      </w:r>
      <w:r w:rsidR="00CE0F42" w:rsidRPr="000F5D5A">
        <w:rPr>
          <w:rFonts w:eastAsia="Times New Roman"/>
          <w:lang w:eastAsia="ar-SA"/>
        </w:rPr>
        <w:fldChar w:fldCharType="separate"/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lang w:eastAsia="ar-SA"/>
        </w:rPr>
        <w:fldChar w:fldCharType="end"/>
      </w:r>
      <w:r w:rsidR="00CE0F42" w:rsidRPr="000F5D5A">
        <w:rPr>
          <w:rFonts w:eastAsia="Times New Roman"/>
          <w:lang w:eastAsia="ar-SA"/>
        </w:rPr>
        <w:t xml:space="preserve"> </w:t>
      </w:r>
      <w:r w:rsidR="00CE0F42">
        <w:rPr>
          <w:rFonts w:eastAsia="Times New Roman"/>
          <w:lang w:eastAsia="ar-SA"/>
        </w:rPr>
        <w:t xml:space="preserve">  </w:t>
      </w:r>
      <w:r w:rsidR="00CE0F42" w:rsidRPr="000F5D5A">
        <w:rPr>
          <w:rFonts w:eastAsia="Times New Roman"/>
          <w:lang w:eastAsia="ar-SA"/>
        </w:rPr>
        <w:t xml:space="preserve"> </w:t>
      </w:r>
      <w:r w:rsidR="00CE0F42"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E0F42" w:rsidRPr="000F5D5A">
        <w:rPr>
          <w:rFonts w:eastAsia="Times New Roman"/>
          <w:lang w:eastAsia="ar-SA"/>
        </w:rPr>
        <w:instrText xml:space="preserve"> FORMCHECKBOX </w:instrText>
      </w:r>
      <w:r w:rsidR="00CE0F42" w:rsidRPr="000F5D5A">
        <w:rPr>
          <w:rFonts w:eastAsia="Times New Roman"/>
          <w:lang w:eastAsia="ar-SA"/>
        </w:rPr>
      </w:r>
      <w:r w:rsidR="00CE0F42" w:rsidRPr="000F5D5A">
        <w:rPr>
          <w:rFonts w:eastAsia="Times New Roman"/>
          <w:lang w:eastAsia="ar-SA"/>
        </w:rPr>
        <w:fldChar w:fldCharType="separate"/>
      </w:r>
      <w:r w:rsidR="00CE0F42" w:rsidRPr="000F5D5A">
        <w:rPr>
          <w:rFonts w:eastAsia="Times New Roman"/>
          <w:lang w:eastAsia="ar-SA"/>
        </w:rPr>
        <w:fldChar w:fldCharType="end"/>
      </w:r>
      <w:r w:rsidR="00CE0F42" w:rsidRPr="000F5D5A">
        <w:rPr>
          <w:rFonts w:eastAsia="Times New Roman"/>
          <w:lang w:eastAsia="ar-SA"/>
        </w:rPr>
        <w:t xml:space="preserve"> Not Applicable</w:t>
      </w:r>
    </w:p>
    <w:p w14:paraId="604A3007" w14:textId="37FEE5FC" w:rsidR="00CE0F42" w:rsidRPr="000F5D5A" w:rsidRDefault="00E32330" w:rsidP="006D2831">
      <w:pPr>
        <w:tabs>
          <w:tab w:val="left" w:pos="4770"/>
          <w:tab w:val="left" w:pos="6750"/>
        </w:tabs>
        <w:spacing w:after="12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Institutiona</w:t>
      </w:r>
      <w:r w:rsidR="002132AA">
        <w:rPr>
          <w:rFonts w:eastAsia="Times New Roman"/>
          <w:lang w:eastAsia="ar-SA"/>
        </w:rPr>
        <w:t xml:space="preserve">l Biosafety Committee </w:t>
      </w:r>
      <w:r w:rsidR="00F0787E">
        <w:rPr>
          <w:rFonts w:eastAsia="Times New Roman"/>
          <w:lang w:eastAsia="ar-SA"/>
        </w:rPr>
        <w:t xml:space="preserve">(IBC) </w:t>
      </w:r>
      <w:r w:rsidR="002132AA">
        <w:rPr>
          <w:rFonts w:eastAsia="Times New Roman"/>
          <w:lang w:eastAsia="ar-SA"/>
        </w:rPr>
        <w:t>approval date:</w:t>
      </w:r>
      <w:r>
        <w:rPr>
          <w:rFonts w:eastAsia="Times New Roman"/>
          <w:lang w:eastAsia="ar-SA"/>
        </w:rPr>
        <w:t xml:space="preserve"> </w:t>
      </w:r>
      <w:r w:rsidR="00CE0F42" w:rsidRPr="000F5D5A">
        <w:rPr>
          <w:rFonts w:eastAsia="Times New Roman"/>
          <w:lang w:eastAsia="ar-SA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CE0F42" w:rsidRPr="000F5D5A">
        <w:rPr>
          <w:rFonts w:eastAsia="Times New Roman"/>
          <w:lang w:eastAsia="ar-SA"/>
        </w:rPr>
        <w:instrText xml:space="preserve"> FORMTEXT </w:instrText>
      </w:r>
      <w:r w:rsidR="00CE0F42" w:rsidRPr="000F5D5A">
        <w:rPr>
          <w:rFonts w:eastAsia="Times New Roman"/>
          <w:lang w:eastAsia="ar-SA"/>
        </w:rPr>
      </w:r>
      <w:r w:rsidR="00CE0F42" w:rsidRPr="000F5D5A">
        <w:rPr>
          <w:rFonts w:eastAsia="Times New Roman"/>
          <w:lang w:eastAsia="ar-SA"/>
        </w:rPr>
        <w:fldChar w:fldCharType="separate"/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noProof/>
          <w:lang w:eastAsia="ar-SA"/>
        </w:rPr>
        <w:t> </w:t>
      </w:r>
      <w:r w:rsidR="00CE0F42" w:rsidRPr="000F5D5A">
        <w:rPr>
          <w:rFonts w:eastAsia="Times New Roman"/>
          <w:lang w:eastAsia="ar-SA"/>
        </w:rPr>
        <w:fldChar w:fldCharType="end"/>
      </w:r>
      <w:r w:rsidR="00CE0F42" w:rsidRPr="000F5D5A">
        <w:rPr>
          <w:rFonts w:eastAsia="Times New Roman"/>
          <w:lang w:eastAsia="ar-SA"/>
        </w:rPr>
        <w:t xml:space="preserve"> </w:t>
      </w:r>
      <w:r w:rsidR="00CE0F42">
        <w:rPr>
          <w:rFonts w:eastAsia="Times New Roman"/>
          <w:lang w:eastAsia="ar-SA"/>
        </w:rPr>
        <w:t xml:space="preserve">  </w:t>
      </w:r>
      <w:r w:rsidR="00CE0F42" w:rsidRPr="000F5D5A">
        <w:rPr>
          <w:rFonts w:eastAsia="Times New Roman"/>
          <w:lang w:eastAsia="ar-SA"/>
        </w:rPr>
        <w:t xml:space="preserve"> </w:t>
      </w:r>
      <w:r w:rsidR="00CE0F42"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E0F42" w:rsidRPr="000F5D5A">
        <w:rPr>
          <w:rFonts w:eastAsia="Times New Roman"/>
          <w:lang w:eastAsia="ar-SA"/>
        </w:rPr>
        <w:instrText xml:space="preserve"> FORMCHECKBOX </w:instrText>
      </w:r>
      <w:r w:rsidR="00CE0F42" w:rsidRPr="000F5D5A">
        <w:rPr>
          <w:rFonts w:eastAsia="Times New Roman"/>
          <w:lang w:eastAsia="ar-SA"/>
        </w:rPr>
      </w:r>
      <w:r w:rsidR="00CE0F42" w:rsidRPr="000F5D5A">
        <w:rPr>
          <w:rFonts w:eastAsia="Times New Roman"/>
          <w:lang w:eastAsia="ar-SA"/>
        </w:rPr>
        <w:fldChar w:fldCharType="separate"/>
      </w:r>
      <w:r w:rsidR="00CE0F42" w:rsidRPr="000F5D5A">
        <w:rPr>
          <w:rFonts w:eastAsia="Times New Roman"/>
          <w:lang w:eastAsia="ar-SA"/>
        </w:rPr>
        <w:fldChar w:fldCharType="end"/>
      </w:r>
      <w:r w:rsidR="00CE0F42" w:rsidRPr="000F5D5A">
        <w:rPr>
          <w:rFonts w:eastAsia="Times New Roman"/>
          <w:lang w:eastAsia="ar-SA"/>
        </w:rPr>
        <w:t xml:space="preserve"> Not Applicable</w:t>
      </w:r>
    </w:p>
    <w:p w14:paraId="47637472" w14:textId="2E6E80A6" w:rsidR="000F5D5A" w:rsidRPr="000F5D5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Comments: </w:t>
      </w:r>
      <w:r w:rsidRPr="000F5D5A">
        <w:rPr>
          <w:rFonts w:eastAsia="Times New Roman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17"/>
    </w:p>
    <w:p w14:paraId="4D77089D" w14:textId="77777777" w:rsidR="00E32330" w:rsidRPr="000F5D5A" w:rsidRDefault="00E32330" w:rsidP="00817072">
      <w:pPr>
        <w:spacing w:after="120" w:line="276" w:lineRule="auto"/>
        <w:ind w:left="-90"/>
        <w:rPr>
          <w:rFonts w:eastAsia="Times New Roman"/>
          <w:b/>
          <w:u w:val="single"/>
          <w:lang w:eastAsia="ar-SA"/>
        </w:rPr>
      </w:pPr>
    </w:p>
    <w:p w14:paraId="6A9248A6" w14:textId="77777777" w:rsidR="000F5D5A" w:rsidRPr="000F5D5A" w:rsidRDefault="000F5D5A" w:rsidP="006D2831">
      <w:pPr>
        <w:spacing w:after="120" w:line="276" w:lineRule="auto"/>
        <w:rPr>
          <w:rFonts w:eastAsia="Times New Roman"/>
          <w:b/>
          <w:u w:val="single"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t>Contract in Place</w:t>
      </w:r>
    </w:p>
    <w:p w14:paraId="08F9EB70" w14:textId="58AE2FEE" w:rsidR="000F5D5A" w:rsidRPr="000F5D5A" w:rsidRDefault="00DF68F8" w:rsidP="006D2831">
      <w:pPr>
        <w:spacing w:after="60" w:line="276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LAO c</w:t>
      </w:r>
      <w:r w:rsidR="000F5D5A" w:rsidRPr="000F5D5A">
        <w:rPr>
          <w:rFonts w:eastAsia="Times New Roman"/>
          <w:lang w:eastAsia="ar-SA"/>
        </w:rPr>
        <w:t>onfirmed</w:t>
      </w:r>
      <w:r>
        <w:rPr>
          <w:rFonts w:eastAsia="Times New Roman"/>
          <w:lang w:eastAsia="ar-SA"/>
        </w:rPr>
        <w:t xml:space="preserve"> that contract is in place</w:t>
      </w:r>
      <w:r w:rsidR="000F5D5A" w:rsidRPr="000F5D5A">
        <w:rPr>
          <w:rFonts w:eastAsia="Times New Roman"/>
          <w:lang w:eastAsia="ar-SA"/>
        </w:rPr>
        <w:t xml:space="preserve"> </w:t>
      </w:r>
      <w:r w:rsidRPr="00DF68F8">
        <w:rPr>
          <w:rFonts w:eastAsia="Times New Roman"/>
          <w:lang w:eastAsia="ar-SA"/>
        </w:rPr>
        <w:t>(</w:t>
      </w:r>
      <w:r w:rsidRPr="00817072">
        <w:rPr>
          <w:rFonts w:eastAsia="Times New Roman"/>
          <w:sz w:val="17"/>
          <w:szCs w:val="17"/>
          <w:u w:val="single"/>
          <w:lang w:eastAsia="ar-SA"/>
        </w:rPr>
        <w:t>if not applicable for amendment, check Not Applicable</w:t>
      </w:r>
      <w:r w:rsidRPr="00DF68F8">
        <w:rPr>
          <w:rFonts w:eastAsia="Times New Roman"/>
          <w:lang w:eastAsia="ar-SA"/>
        </w:rPr>
        <w:t>)</w:t>
      </w:r>
      <w:r w:rsidR="007437BC">
        <w:rPr>
          <w:rFonts w:eastAsia="Times New Roman"/>
          <w:lang w:eastAsia="ar-SA"/>
        </w:rPr>
        <w:t>:</w:t>
      </w:r>
    </w:p>
    <w:p w14:paraId="515B6D8A" w14:textId="1668F6D8" w:rsidR="00F65D9A" w:rsidRDefault="00DF68F8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 </w:t>
      </w:r>
      <w:r w:rsidR="00F65D9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5E98C8B9" w14:textId="77777777" w:rsidR="006D2831" w:rsidRDefault="007437BC" w:rsidP="006D2831">
      <w:pPr>
        <w:spacing w:after="120" w:line="276" w:lineRule="auto"/>
        <w:rPr>
          <w:rFonts w:eastAsia="Times New Roman"/>
          <w:b/>
          <w:u w:val="single"/>
          <w:lang w:eastAsia="ar-SA"/>
        </w:rPr>
      </w:pPr>
      <w:r w:rsidRPr="000F5D5A">
        <w:rPr>
          <w:rFonts w:eastAsia="Times New Roman"/>
          <w:lang w:eastAsia="ar-SA"/>
        </w:rPr>
        <w:t xml:space="preserve">Comments: </w:t>
      </w:r>
      <w:r w:rsidRPr="000F5D5A">
        <w:rPr>
          <w:rFonts w:eastAsia="Times New Roman"/>
          <w:lang w:eastAsia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</w:p>
    <w:p w14:paraId="379B62AF" w14:textId="77777777" w:rsidR="006D2831" w:rsidRDefault="006D2831" w:rsidP="006D2831">
      <w:pPr>
        <w:spacing w:after="120" w:line="276" w:lineRule="auto"/>
        <w:rPr>
          <w:rFonts w:eastAsia="Times New Roman"/>
          <w:b/>
          <w:u w:val="single"/>
          <w:lang w:eastAsia="ar-SA"/>
        </w:rPr>
      </w:pPr>
    </w:p>
    <w:p w14:paraId="513CDF10" w14:textId="77777777" w:rsidR="006D2831" w:rsidRDefault="006D2831" w:rsidP="006D2831">
      <w:pPr>
        <w:spacing w:after="120" w:line="276" w:lineRule="auto"/>
        <w:rPr>
          <w:rFonts w:eastAsia="Times New Roman"/>
          <w:b/>
          <w:u w:val="single"/>
          <w:lang w:eastAsia="ar-SA"/>
        </w:rPr>
      </w:pPr>
    </w:p>
    <w:p w14:paraId="7D7C500D" w14:textId="77777777" w:rsidR="006D2831" w:rsidRDefault="006D2831" w:rsidP="006D2831">
      <w:pPr>
        <w:spacing w:after="120" w:line="276" w:lineRule="auto"/>
        <w:rPr>
          <w:rFonts w:eastAsia="Times New Roman"/>
          <w:b/>
          <w:u w:val="single"/>
          <w:lang w:eastAsia="ar-SA"/>
        </w:rPr>
      </w:pPr>
    </w:p>
    <w:p w14:paraId="7531678A" w14:textId="68A87819" w:rsidR="000F5D5A" w:rsidRPr="006D2831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lastRenderedPageBreak/>
        <w:t>Study Initiation Meeting</w:t>
      </w:r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sz w:val="17"/>
          <w:szCs w:val="17"/>
          <w:lang w:eastAsia="ar-SA"/>
        </w:rPr>
        <w:t xml:space="preserve">(List of attendees, topics/agenda, and materials should be on file in the Trial Master File and electronic or paper regulatory binder. For more information, refer to </w:t>
      </w:r>
      <w:hyperlink r:id="rId9" w:history="1">
        <w:r w:rsidRPr="00110469">
          <w:rPr>
            <w:rStyle w:val="Hyperlink"/>
            <w:rFonts w:eastAsia="Times New Roman"/>
            <w:sz w:val="17"/>
            <w:szCs w:val="17"/>
            <w:lang w:eastAsia="ar-SA"/>
          </w:rPr>
          <w:t xml:space="preserve">SOP 01-02 </w:t>
        </w:r>
        <w:r w:rsidRPr="00110469">
          <w:rPr>
            <w:rStyle w:val="Hyperlink"/>
            <w:rFonts w:eastAsia="Times New Roman"/>
            <w:i/>
            <w:iCs/>
            <w:sz w:val="17"/>
            <w:szCs w:val="17"/>
            <w:lang w:eastAsia="ar-SA"/>
          </w:rPr>
          <w:t>Study Initiation Meeting</w:t>
        </w:r>
      </w:hyperlink>
      <w:r w:rsidRPr="00110469">
        <w:rPr>
          <w:rFonts w:eastAsia="Times New Roman"/>
          <w:sz w:val="17"/>
          <w:szCs w:val="17"/>
          <w:lang w:eastAsia="ar-SA"/>
        </w:rPr>
        <w:t xml:space="preserve"> </w:t>
      </w:r>
      <w:r w:rsidRPr="000F5D5A">
        <w:rPr>
          <w:rFonts w:eastAsia="Times New Roman"/>
          <w:sz w:val="17"/>
          <w:szCs w:val="17"/>
          <w:lang w:eastAsia="ar-SA"/>
        </w:rPr>
        <w:t xml:space="preserve">and </w:t>
      </w:r>
      <w:hyperlink r:id="rId10" w:history="1">
        <w:r w:rsidRPr="00110469">
          <w:rPr>
            <w:rStyle w:val="Hyperlink"/>
            <w:rFonts w:eastAsia="Times New Roman"/>
            <w:i/>
            <w:iCs/>
            <w:sz w:val="17"/>
            <w:szCs w:val="17"/>
            <w:lang w:eastAsia="ar-SA"/>
          </w:rPr>
          <w:t>CP-CTNet Study Initiation Meeting Report</w:t>
        </w:r>
      </w:hyperlink>
      <w:r w:rsidRPr="000F5D5A">
        <w:rPr>
          <w:rFonts w:eastAsia="Times New Roman"/>
          <w:sz w:val="17"/>
          <w:szCs w:val="17"/>
          <w:lang w:eastAsia="ar-SA"/>
        </w:rPr>
        <w:t xml:space="preserve">. </w:t>
      </w:r>
      <w:r w:rsidRPr="000F5D5A">
        <w:rPr>
          <w:rFonts w:eastAsia="Times New Roman"/>
          <w:sz w:val="17"/>
          <w:szCs w:val="17"/>
          <w:u w:val="single"/>
          <w:lang w:eastAsia="ar-SA"/>
        </w:rPr>
        <w:t>If not applicable</w:t>
      </w:r>
      <w:r w:rsidR="00F347D2">
        <w:rPr>
          <w:rFonts w:eastAsia="Times New Roman"/>
          <w:sz w:val="17"/>
          <w:szCs w:val="17"/>
          <w:u w:val="single"/>
          <w:lang w:eastAsia="ar-SA"/>
        </w:rPr>
        <w:t xml:space="preserve">, such as </w:t>
      </w:r>
      <w:r w:rsidR="004A19D9">
        <w:rPr>
          <w:rFonts w:eastAsia="Times New Roman"/>
          <w:sz w:val="17"/>
          <w:szCs w:val="17"/>
          <w:u w:val="single"/>
          <w:lang w:eastAsia="ar-SA"/>
        </w:rPr>
        <w:t xml:space="preserve">in the case of an </w:t>
      </w:r>
      <w:r w:rsidRPr="000F5D5A">
        <w:rPr>
          <w:rFonts w:eastAsia="Times New Roman"/>
          <w:sz w:val="17"/>
          <w:szCs w:val="17"/>
          <w:u w:val="single"/>
          <w:lang w:eastAsia="ar-SA"/>
        </w:rPr>
        <w:t>amendment, check Not Applicable</w:t>
      </w:r>
      <w:r w:rsidRPr="007437BC">
        <w:rPr>
          <w:rFonts w:eastAsia="Times New Roman"/>
          <w:sz w:val="17"/>
          <w:szCs w:val="17"/>
          <w:u w:val="single"/>
          <w:lang w:eastAsia="ar-SA"/>
        </w:rPr>
        <w:t>.</w:t>
      </w:r>
      <w:r w:rsidRPr="000F5D5A">
        <w:rPr>
          <w:rFonts w:eastAsia="Times New Roman"/>
          <w:sz w:val="17"/>
          <w:szCs w:val="17"/>
          <w:lang w:eastAsia="ar-SA"/>
        </w:rPr>
        <w:t>)</w:t>
      </w:r>
      <w:r w:rsidR="00110469">
        <w:rPr>
          <w:rFonts w:eastAsia="Times New Roman"/>
          <w:sz w:val="17"/>
          <w:szCs w:val="17"/>
          <w:lang w:eastAsia="ar-SA"/>
        </w:rPr>
        <w:t>.</w:t>
      </w:r>
    </w:p>
    <w:p w14:paraId="035E0389" w14:textId="77777777" w:rsidR="000F5D5A" w:rsidRPr="000F5D5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Date: </w:t>
      </w:r>
      <w:r w:rsidRPr="000F5D5A">
        <w:rPr>
          <w:rFonts w:eastAsia="Times New Roman"/>
          <w:lang w:eastAsia="ar-S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18"/>
      <w:r w:rsidRPr="000F5D5A">
        <w:rPr>
          <w:rFonts w:eastAsia="Times New Roman"/>
          <w:lang w:eastAsia="ar-SA"/>
        </w:rPr>
        <w:t xml:space="preserve">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6BD2F642" w14:textId="16FEC43C" w:rsidR="00F65D9A" w:rsidRPr="006535F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Comments: </w:t>
      </w:r>
      <w:r w:rsidRPr="000F5D5A">
        <w:rPr>
          <w:rFonts w:eastAsia="Times New Roman"/>
          <w:lang w:eastAsia="ar-S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19"/>
    </w:p>
    <w:p w14:paraId="52A9EAB9" w14:textId="77777777" w:rsidR="00B1652A" w:rsidRDefault="00B1652A" w:rsidP="00817072">
      <w:pPr>
        <w:spacing w:after="120" w:line="276" w:lineRule="auto"/>
        <w:ind w:left="-90"/>
        <w:rPr>
          <w:rFonts w:eastAsia="Times New Roman"/>
          <w:b/>
          <w:u w:val="single"/>
          <w:lang w:eastAsia="ar-SA"/>
        </w:rPr>
      </w:pPr>
    </w:p>
    <w:p w14:paraId="14F1BF47" w14:textId="5065D3D2" w:rsidR="000F5D5A" w:rsidRPr="000F5D5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t xml:space="preserve">Systems Access and </w:t>
      </w:r>
      <w:r w:rsidR="00F979AF">
        <w:rPr>
          <w:rFonts w:eastAsia="Times New Roman"/>
          <w:b/>
          <w:u w:val="single"/>
          <w:lang w:eastAsia="ar-SA"/>
        </w:rPr>
        <w:t>LAO Staff Contact Information</w:t>
      </w:r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sz w:val="17"/>
          <w:szCs w:val="17"/>
          <w:lang w:eastAsia="ar-SA"/>
        </w:rPr>
        <w:t xml:space="preserve">(The LAO Coordinator requests their own Portal Gateway account and proxy-requests Portal Gateway </w:t>
      </w:r>
      <w:r w:rsidR="00F979AF">
        <w:rPr>
          <w:rFonts w:eastAsia="Times New Roman"/>
          <w:sz w:val="17"/>
          <w:szCs w:val="17"/>
          <w:lang w:eastAsia="ar-SA"/>
        </w:rPr>
        <w:t xml:space="preserve">accounts </w:t>
      </w:r>
      <w:r w:rsidRPr="000F5D5A">
        <w:rPr>
          <w:rFonts w:eastAsia="Times New Roman"/>
          <w:sz w:val="17"/>
          <w:szCs w:val="17"/>
          <w:lang w:eastAsia="ar-SA"/>
        </w:rPr>
        <w:t xml:space="preserve">and </w:t>
      </w:r>
      <w:r w:rsidR="00BB1C65">
        <w:rPr>
          <w:rFonts w:eastAsia="Times New Roman"/>
          <w:sz w:val="17"/>
          <w:szCs w:val="17"/>
          <w:lang w:eastAsia="ar-SA"/>
        </w:rPr>
        <w:t>DMASC</w:t>
      </w:r>
      <w:r w:rsidRPr="000F5D5A">
        <w:rPr>
          <w:rFonts w:eastAsia="Times New Roman"/>
          <w:sz w:val="17"/>
          <w:szCs w:val="17"/>
          <w:lang w:eastAsia="ar-SA"/>
        </w:rPr>
        <w:t xml:space="preserve"> systems </w:t>
      </w:r>
      <w:r w:rsidR="00EC3F04">
        <w:rPr>
          <w:rFonts w:eastAsia="Times New Roman"/>
          <w:sz w:val="17"/>
          <w:szCs w:val="17"/>
          <w:lang w:eastAsia="ar-SA"/>
        </w:rPr>
        <w:t xml:space="preserve">(Stars registration/randomization system, Medidata Rave electronic data capture system, Audit System, etc.) </w:t>
      </w:r>
      <w:r w:rsidRPr="000F5D5A">
        <w:rPr>
          <w:rFonts w:eastAsia="Times New Roman"/>
          <w:sz w:val="17"/>
          <w:szCs w:val="17"/>
          <w:lang w:eastAsia="ar-SA"/>
        </w:rPr>
        <w:t xml:space="preserve">access for all other LAO and </w:t>
      </w:r>
      <w:r w:rsidR="0043591F">
        <w:rPr>
          <w:rFonts w:eastAsia="Times New Roman"/>
          <w:sz w:val="17"/>
          <w:szCs w:val="17"/>
          <w:lang w:eastAsia="ar-SA"/>
        </w:rPr>
        <w:t>accruing LAO and AO</w:t>
      </w:r>
      <w:r w:rsidR="0043591F" w:rsidRPr="000F5D5A">
        <w:rPr>
          <w:rFonts w:eastAsia="Times New Roman"/>
          <w:sz w:val="17"/>
          <w:szCs w:val="17"/>
          <w:lang w:eastAsia="ar-SA"/>
        </w:rPr>
        <w:t xml:space="preserve"> </w:t>
      </w:r>
      <w:r w:rsidRPr="000F5D5A">
        <w:rPr>
          <w:rFonts w:eastAsia="Times New Roman"/>
          <w:sz w:val="17"/>
          <w:szCs w:val="17"/>
          <w:lang w:eastAsia="ar-SA"/>
        </w:rPr>
        <w:t xml:space="preserve">staff. For more information, refer to </w:t>
      </w:r>
      <w:hyperlink r:id="rId11" w:history="1">
        <w:r w:rsidR="00110469" w:rsidRPr="00110469">
          <w:rPr>
            <w:rStyle w:val="Hyperlink"/>
            <w:rFonts w:eastAsia="Times New Roman"/>
            <w:iCs/>
            <w:sz w:val="17"/>
            <w:szCs w:val="17"/>
            <w:lang w:eastAsia="ar-SA"/>
          </w:rPr>
          <w:t>USRMAN02</w:t>
        </w:r>
        <w:r w:rsidR="00110469" w:rsidRPr="00110469">
          <w:rPr>
            <w:rStyle w:val="Hyperlink"/>
            <w:rFonts w:eastAsia="Times New Roman"/>
            <w:i/>
            <w:iCs/>
            <w:sz w:val="17"/>
            <w:szCs w:val="17"/>
            <w:lang w:eastAsia="ar-SA"/>
          </w:rPr>
          <w:t xml:space="preserve"> Public Website and Portal Gateway Overview and User Registration Guide</w:t>
        </w:r>
      </w:hyperlink>
      <w:r w:rsidRPr="000F5D5A">
        <w:rPr>
          <w:rFonts w:eastAsia="Times New Roman"/>
          <w:sz w:val="17"/>
          <w:szCs w:val="17"/>
          <w:lang w:eastAsia="ar-SA"/>
        </w:rPr>
        <w:t xml:space="preserve">. The LAO Coordinator also provides </w:t>
      </w:r>
      <w:r w:rsidR="00BB1C65">
        <w:rPr>
          <w:rFonts w:eastAsia="Times New Roman"/>
          <w:sz w:val="17"/>
          <w:szCs w:val="17"/>
          <w:lang w:eastAsia="ar-SA"/>
        </w:rPr>
        <w:t>DMASC</w:t>
      </w:r>
      <w:r w:rsidRPr="000F5D5A">
        <w:rPr>
          <w:rFonts w:eastAsia="Times New Roman"/>
          <w:sz w:val="17"/>
          <w:szCs w:val="17"/>
          <w:lang w:eastAsia="ar-SA"/>
        </w:rPr>
        <w:t xml:space="preserve"> with contact information for LAO staff who should </w:t>
      </w:r>
      <w:r w:rsidR="00DF68F8">
        <w:rPr>
          <w:rFonts w:eastAsia="Times New Roman"/>
          <w:sz w:val="17"/>
          <w:szCs w:val="17"/>
          <w:lang w:eastAsia="ar-SA"/>
        </w:rPr>
        <w:t xml:space="preserve">have access to the </w:t>
      </w:r>
      <w:r w:rsidR="005527DD">
        <w:rPr>
          <w:rFonts w:eastAsia="Times New Roman"/>
          <w:sz w:val="17"/>
          <w:szCs w:val="17"/>
          <w:lang w:eastAsia="ar-SA"/>
        </w:rPr>
        <w:t xml:space="preserve">Stars </w:t>
      </w:r>
      <w:r w:rsidR="00DF68F8">
        <w:rPr>
          <w:rFonts w:eastAsia="Times New Roman"/>
          <w:sz w:val="17"/>
          <w:szCs w:val="17"/>
          <w:lang w:eastAsia="ar-SA"/>
        </w:rPr>
        <w:t xml:space="preserve">Reserve PIDs module as well as who should </w:t>
      </w:r>
      <w:r w:rsidRPr="000F5D5A">
        <w:rPr>
          <w:rFonts w:eastAsia="Times New Roman"/>
          <w:sz w:val="17"/>
          <w:szCs w:val="17"/>
          <w:lang w:eastAsia="ar-SA"/>
        </w:rPr>
        <w:t xml:space="preserve">receive Stars email confirmations, enrollment reports, and </w:t>
      </w:r>
      <w:r w:rsidR="00DF68F8">
        <w:rPr>
          <w:rFonts w:eastAsia="Times New Roman"/>
          <w:sz w:val="17"/>
          <w:szCs w:val="17"/>
          <w:lang w:eastAsia="ar-SA"/>
        </w:rPr>
        <w:t>protocol deviation notifications</w:t>
      </w:r>
      <w:r w:rsidRPr="000F5D5A">
        <w:rPr>
          <w:rFonts w:eastAsia="Times New Roman"/>
          <w:sz w:val="17"/>
          <w:szCs w:val="17"/>
          <w:lang w:eastAsia="ar-SA"/>
        </w:rPr>
        <w:t xml:space="preserve">. </w:t>
      </w:r>
      <w:r w:rsidRPr="000F5D5A">
        <w:rPr>
          <w:rFonts w:eastAsia="Times New Roman"/>
          <w:sz w:val="17"/>
          <w:szCs w:val="17"/>
          <w:u w:val="single"/>
          <w:lang w:eastAsia="ar-SA"/>
        </w:rPr>
        <w:t>If not applicable for amendment, check Not Applicable</w:t>
      </w:r>
      <w:r w:rsidRPr="007437BC">
        <w:rPr>
          <w:rFonts w:eastAsia="Times New Roman"/>
          <w:sz w:val="17"/>
          <w:szCs w:val="17"/>
          <w:u w:val="single"/>
          <w:lang w:eastAsia="ar-SA"/>
        </w:rPr>
        <w:t>.</w:t>
      </w:r>
      <w:r w:rsidRPr="000F5D5A">
        <w:rPr>
          <w:rFonts w:eastAsia="Times New Roman"/>
          <w:sz w:val="17"/>
          <w:szCs w:val="17"/>
          <w:lang w:eastAsia="ar-SA"/>
        </w:rPr>
        <w:t>)</w:t>
      </w:r>
      <w:r w:rsidR="00110469">
        <w:rPr>
          <w:rFonts w:eastAsia="Times New Roman"/>
          <w:sz w:val="17"/>
          <w:szCs w:val="17"/>
          <w:lang w:eastAsia="ar-SA"/>
        </w:rPr>
        <w:t>.</w:t>
      </w:r>
    </w:p>
    <w:p w14:paraId="1943C789" w14:textId="3F2B38DC" w:rsidR="000F5D5A" w:rsidRPr="000F5D5A" w:rsidRDefault="005F4ECC" w:rsidP="006D2831">
      <w:pPr>
        <w:spacing w:after="120" w:line="264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Requested </w:t>
      </w:r>
      <w:r w:rsidR="000F5D5A" w:rsidRPr="000F5D5A">
        <w:rPr>
          <w:rFonts w:eastAsia="Times New Roman"/>
          <w:lang w:eastAsia="ar-SA"/>
        </w:rPr>
        <w:t>Portal Gateway</w:t>
      </w:r>
      <w:r>
        <w:rPr>
          <w:rFonts w:eastAsia="Times New Roman"/>
          <w:lang w:eastAsia="ar-SA"/>
        </w:rPr>
        <w:t xml:space="preserve"> account</w:t>
      </w:r>
      <w:r w:rsidR="007F1D55">
        <w:rPr>
          <w:rFonts w:eastAsia="Times New Roman"/>
          <w:lang w:eastAsia="ar-SA"/>
        </w:rPr>
        <w:t>s</w:t>
      </w:r>
      <w:r>
        <w:rPr>
          <w:rFonts w:eastAsia="Times New Roman"/>
          <w:lang w:eastAsia="ar-SA"/>
        </w:rPr>
        <w:t xml:space="preserve"> for LAO Coordinator and all other LAO staff</w:t>
      </w:r>
      <w:r w:rsidR="00334CB2">
        <w:rPr>
          <w:rFonts w:eastAsia="Times New Roman"/>
          <w:lang w:eastAsia="ar-SA"/>
        </w:rPr>
        <w:t>:</w:t>
      </w:r>
    </w:p>
    <w:p w14:paraId="584A83D9" w14:textId="1FF036D0" w:rsidR="000F5D5A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="00D01F6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03695740" w14:textId="0DEBA2DC" w:rsidR="00984000" w:rsidRPr="000F5D5A" w:rsidRDefault="00984000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Notified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 xml:space="preserve"> of LAO staff who should </w:t>
      </w:r>
      <w:r>
        <w:rPr>
          <w:rFonts w:eastAsia="Times New Roman"/>
          <w:lang w:eastAsia="ar-SA"/>
        </w:rPr>
        <w:t>have access to the</w:t>
      </w:r>
      <w:r w:rsidRPr="000F5D5A">
        <w:rPr>
          <w:rFonts w:eastAsia="Times New Roman"/>
          <w:lang w:eastAsia="ar-SA"/>
        </w:rPr>
        <w:t xml:space="preserve"> Stars </w:t>
      </w:r>
      <w:r>
        <w:rPr>
          <w:rFonts w:eastAsia="Times New Roman"/>
          <w:lang w:eastAsia="ar-SA"/>
        </w:rPr>
        <w:t>Reserve PIDs module</w:t>
      </w:r>
      <w:r w:rsidR="00334CB2">
        <w:rPr>
          <w:rFonts w:eastAsia="Times New Roman"/>
          <w:lang w:eastAsia="ar-SA"/>
        </w:rPr>
        <w:t>:</w:t>
      </w:r>
    </w:p>
    <w:p w14:paraId="602B20C6" w14:textId="0B2819CB" w:rsidR="00984000" w:rsidRDefault="00984000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>No</w:t>
      </w:r>
      <w:r w:rsidRPr="000F5D5A" w:rsidDel="00C732E2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34DED94A" w14:textId="43B5EBD3" w:rsidR="00984000" w:rsidRPr="000F5D5A" w:rsidRDefault="00984000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Notified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 xml:space="preserve"> of LAO staff who should receive Stars email confirmations</w:t>
      </w:r>
      <w:r>
        <w:rPr>
          <w:rFonts w:eastAsia="Times New Roman"/>
          <w:lang w:eastAsia="ar-SA"/>
        </w:rPr>
        <w:t xml:space="preserve"> and enrollment reports</w:t>
      </w:r>
      <w:r w:rsidR="00334CB2">
        <w:rPr>
          <w:rFonts w:eastAsia="Times New Roman"/>
          <w:lang w:eastAsia="ar-SA"/>
        </w:rPr>
        <w:t>:</w:t>
      </w:r>
    </w:p>
    <w:p w14:paraId="6442C45F" w14:textId="77777777" w:rsidR="00984000" w:rsidRPr="000F5D5A" w:rsidRDefault="00984000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>No</w:t>
      </w:r>
      <w:r w:rsidRPr="000F5D5A" w:rsidDel="00C732E2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70745E34" w14:textId="2CBF27D4" w:rsidR="00984000" w:rsidRPr="000F5D5A" w:rsidRDefault="00984000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Notified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 xml:space="preserve"> of LAO staff who should receive </w:t>
      </w:r>
      <w:r>
        <w:rPr>
          <w:rFonts w:eastAsia="Times New Roman"/>
          <w:lang w:eastAsia="ar-SA"/>
        </w:rPr>
        <w:t>protocol deviation notifications</w:t>
      </w:r>
      <w:r w:rsidR="00334CB2">
        <w:rPr>
          <w:rFonts w:eastAsia="Times New Roman"/>
          <w:lang w:eastAsia="ar-SA"/>
        </w:rPr>
        <w:t>:</w:t>
      </w:r>
    </w:p>
    <w:p w14:paraId="28A823B0" w14:textId="19733425" w:rsidR="00984000" w:rsidRDefault="00984000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5940E6AB" w14:textId="353FC8F7" w:rsidR="005F4ECC" w:rsidRPr="000F5D5A" w:rsidRDefault="005F4ECC" w:rsidP="006D2831">
      <w:pPr>
        <w:spacing w:after="120" w:line="264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Requested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 xml:space="preserve"> system</w:t>
      </w:r>
      <w:r w:rsidR="00EC3F04">
        <w:rPr>
          <w:rFonts w:eastAsia="Times New Roman"/>
          <w:lang w:eastAsia="ar-SA"/>
        </w:rPr>
        <w:t>s</w:t>
      </w:r>
      <w:r>
        <w:rPr>
          <w:rFonts w:eastAsia="Times New Roman"/>
          <w:lang w:eastAsia="ar-SA"/>
        </w:rPr>
        <w:t xml:space="preserve"> access for LAO staff</w:t>
      </w:r>
      <w:r w:rsidR="00334CB2">
        <w:rPr>
          <w:rFonts w:eastAsia="Times New Roman"/>
          <w:lang w:eastAsia="ar-SA"/>
        </w:rPr>
        <w:t>:</w:t>
      </w:r>
    </w:p>
    <w:p w14:paraId="296E0FA4" w14:textId="22A95A92" w:rsidR="00984000" w:rsidRDefault="005F4ECC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5D73A007" w14:textId="7D905C4D" w:rsidR="005F4ECC" w:rsidRDefault="005F4ECC" w:rsidP="006D2831">
      <w:pPr>
        <w:spacing w:after="120" w:line="264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Requested Portal Gateway account</w:t>
      </w:r>
      <w:r w:rsidR="00334CB2">
        <w:rPr>
          <w:rFonts w:eastAsia="Times New Roman"/>
          <w:lang w:eastAsia="ar-SA"/>
        </w:rPr>
        <w:t>s</w:t>
      </w:r>
      <w:r>
        <w:rPr>
          <w:rFonts w:eastAsia="Times New Roman"/>
          <w:lang w:eastAsia="ar-SA"/>
        </w:rPr>
        <w:t xml:space="preserve"> for accruing LAO or AO staff</w:t>
      </w:r>
      <w:r w:rsidR="00334CB2">
        <w:rPr>
          <w:rFonts w:eastAsia="Times New Roman"/>
          <w:lang w:eastAsia="ar-SA"/>
        </w:rPr>
        <w:t>:</w:t>
      </w:r>
    </w:p>
    <w:p w14:paraId="32EB7204" w14:textId="4126FA97" w:rsidR="00500D78" w:rsidRDefault="005F4ECC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5F7FD47E" w14:textId="7CF8BFB5" w:rsidR="00500D78" w:rsidRPr="000F5D5A" w:rsidRDefault="00500D78" w:rsidP="006D2831">
      <w:pPr>
        <w:spacing w:after="120" w:line="264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Requested </w:t>
      </w:r>
      <w:r w:rsidRPr="000F5D5A">
        <w:rPr>
          <w:rFonts w:eastAsia="Times New Roman"/>
          <w:lang w:eastAsia="ar-SA"/>
        </w:rPr>
        <w:t>Stars Treatment Assignments module</w:t>
      </w:r>
      <w:r>
        <w:rPr>
          <w:rFonts w:eastAsia="Times New Roman"/>
          <w:lang w:eastAsia="ar-SA"/>
        </w:rPr>
        <w:t xml:space="preserve"> access for accruing LAO or AO pharmacist</w:t>
      </w:r>
      <w:r w:rsidR="00334CB2">
        <w:rPr>
          <w:rFonts w:eastAsia="Times New Roman"/>
          <w:lang w:eastAsia="ar-SA"/>
        </w:rPr>
        <w:t>(s):</w:t>
      </w:r>
    </w:p>
    <w:p w14:paraId="69703D01" w14:textId="79BF8BB0" w:rsidR="00500D78" w:rsidRDefault="00500D78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73B78DBC" w14:textId="30A5DFFF" w:rsidR="005F4ECC" w:rsidRPr="000F5D5A" w:rsidRDefault="005F4ECC" w:rsidP="006D2831">
      <w:pPr>
        <w:spacing w:after="120" w:line="264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Requested </w:t>
      </w:r>
      <w:r w:rsidR="00BB1C65">
        <w:rPr>
          <w:rFonts w:eastAsia="Times New Roman"/>
          <w:lang w:eastAsia="ar-SA"/>
        </w:rPr>
        <w:t>DMASC</w:t>
      </w:r>
      <w:r w:rsidRPr="000F5D5A">
        <w:rPr>
          <w:rFonts w:eastAsia="Times New Roman"/>
          <w:lang w:eastAsia="ar-SA"/>
        </w:rPr>
        <w:t xml:space="preserve"> system</w:t>
      </w:r>
      <w:r w:rsidR="00EC3F04">
        <w:rPr>
          <w:rFonts w:eastAsia="Times New Roman"/>
          <w:lang w:eastAsia="ar-SA"/>
        </w:rPr>
        <w:t>s</w:t>
      </w:r>
      <w:r>
        <w:rPr>
          <w:rFonts w:eastAsia="Times New Roman"/>
          <w:lang w:eastAsia="ar-SA"/>
        </w:rPr>
        <w:t xml:space="preserve"> access for accruing LAO or AO staff</w:t>
      </w:r>
      <w:r w:rsidR="00334CB2">
        <w:rPr>
          <w:rFonts w:eastAsia="Times New Roman"/>
          <w:lang w:eastAsia="ar-SA"/>
        </w:rPr>
        <w:t>:</w:t>
      </w:r>
    </w:p>
    <w:p w14:paraId="427C958F" w14:textId="288AE8CB" w:rsidR="00F979AF" w:rsidRDefault="005F4ECC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</w:t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  <w:bookmarkStart w:id="20" w:name="_Hlk87731039"/>
    </w:p>
    <w:bookmarkEnd w:id="20"/>
    <w:p w14:paraId="73038D75" w14:textId="77777777" w:rsidR="000F5D5A" w:rsidRPr="000F5D5A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Comments: </w:t>
      </w:r>
      <w:r w:rsidRPr="000F5D5A">
        <w:rPr>
          <w:rFonts w:eastAsia="Times New Roman"/>
          <w:lang w:eastAsia="ar-SA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1"/>
    </w:p>
    <w:p w14:paraId="6A56A515" w14:textId="77777777" w:rsidR="000F5D5A" w:rsidRPr="00DB7C89" w:rsidRDefault="000F5D5A" w:rsidP="00817072">
      <w:pPr>
        <w:spacing w:after="120" w:line="276" w:lineRule="auto"/>
        <w:ind w:left="-86"/>
        <w:rPr>
          <w:rFonts w:eastAsia="Times New Roman"/>
          <w:b/>
          <w:u w:val="single"/>
          <w:lang w:eastAsia="ar-SA"/>
        </w:rPr>
      </w:pPr>
    </w:p>
    <w:p w14:paraId="1907FFE8" w14:textId="77777777" w:rsidR="000F5D5A" w:rsidRPr="000F5D5A" w:rsidRDefault="000F5D5A" w:rsidP="006D2831">
      <w:pPr>
        <w:spacing w:after="120" w:line="264" w:lineRule="auto"/>
        <w:rPr>
          <w:rFonts w:eastAsia="Times New Roman"/>
          <w:b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t>Regulatory Documents</w:t>
      </w:r>
      <w:r w:rsidRPr="000F5D5A">
        <w:rPr>
          <w:rFonts w:eastAsia="Times New Roman"/>
          <w:b/>
          <w:lang w:eastAsia="ar-SA"/>
        </w:rPr>
        <w:t xml:space="preserve">  </w:t>
      </w:r>
    </w:p>
    <w:p w14:paraId="62F1229F" w14:textId="48689EF0" w:rsidR="000F5D5A" w:rsidRPr="000F5D5A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LAO confirmed with the DCP Regulatory Contractor that all </w:t>
      </w:r>
      <w:r w:rsidR="00FF2720">
        <w:rPr>
          <w:rFonts w:eastAsia="Times New Roman"/>
          <w:lang w:eastAsia="ar-SA"/>
        </w:rPr>
        <w:t>essential</w:t>
      </w:r>
      <w:r w:rsidR="00FF2720" w:rsidRPr="000F5D5A">
        <w:rPr>
          <w:rFonts w:eastAsia="Times New Roman"/>
          <w:lang w:eastAsia="ar-SA"/>
        </w:rPr>
        <w:t xml:space="preserve"> </w:t>
      </w:r>
      <w:r w:rsidR="00BB1C65">
        <w:rPr>
          <w:rFonts w:eastAsia="Times New Roman"/>
          <w:lang w:eastAsia="ar-SA"/>
        </w:rPr>
        <w:t>records</w:t>
      </w:r>
      <w:r w:rsidRPr="000F5D5A">
        <w:rPr>
          <w:rFonts w:eastAsia="Times New Roman"/>
          <w:lang w:eastAsia="ar-SA"/>
        </w:rPr>
        <w:t xml:space="preserve"> have been prepared and submitted </w:t>
      </w:r>
      <w:r w:rsidRPr="000F5D5A">
        <w:rPr>
          <w:rFonts w:eastAsia="Times New Roman"/>
          <w:sz w:val="17"/>
          <w:szCs w:val="17"/>
          <w:lang w:eastAsia="ar-SA"/>
        </w:rPr>
        <w:t xml:space="preserve">(For more information, refer to </w:t>
      </w:r>
      <w:hyperlink r:id="rId12" w:history="1">
        <w:r w:rsidR="00BB1C65" w:rsidRPr="00BB1C65">
          <w:rPr>
            <w:rStyle w:val="Hyperlink"/>
            <w:rFonts w:eastAsia="Times New Roman"/>
            <w:sz w:val="17"/>
            <w:szCs w:val="17"/>
            <w:lang w:eastAsia="ar-SA"/>
          </w:rPr>
          <w:t>SOP 01-01</w:t>
        </w:r>
        <w:r w:rsidR="00BB1C65">
          <w:rPr>
            <w:rStyle w:val="Hyperlink"/>
            <w:rFonts w:eastAsia="Times New Roman"/>
            <w:i/>
            <w:iCs/>
            <w:sz w:val="17"/>
            <w:szCs w:val="17"/>
            <w:lang w:eastAsia="ar-SA"/>
          </w:rPr>
          <w:t xml:space="preserve"> Essential Records Submission for Sponsor’s Trial Master File</w:t>
        </w:r>
      </w:hyperlink>
      <w:r w:rsidRPr="00110469">
        <w:rPr>
          <w:rFonts w:eastAsia="Times New Roman"/>
          <w:sz w:val="17"/>
          <w:szCs w:val="17"/>
          <w:lang w:eastAsia="ar-SA"/>
        </w:rPr>
        <w:t xml:space="preserve">. </w:t>
      </w:r>
      <w:r w:rsidRPr="000F5D5A">
        <w:rPr>
          <w:rFonts w:eastAsia="Times New Roman"/>
          <w:sz w:val="17"/>
          <w:szCs w:val="17"/>
          <w:u w:val="single"/>
          <w:lang w:eastAsia="ar-SA"/>
        </w:rPr>
        <w:t>If not applicable for amendment, check Not Applicable</w:t>
      </w:r>
      <w:r w:rsidRPr="007437BC">
        <w:rPr>
          <w:rFonts w:eastAsia="Times New Roman"/>
          <w:sz w:val="17"/>
          <w:szCs w:val="17"/>
          <w:u w:val="single"/>
          <w:lang w:eastAsia="ar-SA"/>
        </w:rPr>
        <w:t>.</w:t>
      </w:r>
      <w:r w:rsidRPr="000F5D5A">
        <w:rPr>
          <w:rFonts w:eastAsia="Times New Roman"/>
          <w:lang w:eastAsia="ar-SA"/>
        </w:rPr>
        <w:t>)</w:t>
      </w:r>
      <w:r w:rsidR="00DF68F8">
        <w:rPr>
          <w:rFonts w:eastAsia="Times New Roman"/>
          <w:lang w:eastAsia="ar-SA"/>
        </w:rPr>
        <w:t>:</w:t>
      </w:r>
      <w:r w:rsidR="00110469">
        <w:rPr>
          <w:rFonts w:eastAsia="Times New Roman"/>
          <w:lang w:eastAsia="ar-SA"/>
        </w:rPr>
        <w:tab/>
        <w:t xml:space="preserve"> </w:t>
      </w:r>
    </w:p>
    <w:p w14:paraId="57CA2891" w14:textId="1CDDAA31" w:rsidR="000F5D5A" w:rsidRPr="000F5D5A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Yes </w:t>
      </w:r>
      <w:r w:rsidR="00F65D9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="00D01F6A">
        <w:rPr>
          <w:rFonts w:eastAsia="Times New Roman"/>
          <w:lang w:eastAsia="ar-SA"/>
        </w:rPr>
        <w:t xml:space="preserve"> </w:t>
      </w:r>
      <w:r w:rsidRPr="000F5D5A">
        <w:rPr>
          <w:rFonts w:eastAsia="Times New Roman"/>
          <w:lang w:eastAsia="ar-SA"/>
        </w:rPr>
        <w:t xml:space="preserve">No   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48070BCA" w14:textId="77777777" w:rsidR="00BD3636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Comments: </w:t>
      </w:r>
      <w:r w:rsidRPr="000F5D5A">
        <w:rPr>
          <w:rFonts w:eastAsia="Times New Roman"/>
          <w:lang w:eastAsia="ar-S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2"/>
    </w:p>
    <w:p w14:paraId="6424F6CA" w14:textId="77777777" w:rsidR="00354EB3" w:rsidRDefault="00354EB3" w:rsidP="00BD3636">
      <w:pPr>
        <w:spacing w:after="120" w:line="264" w:lineRule="auto"/>
        <w:ind w:left="-90"/>
        <w:rPr>
          <w:rFonts w:eastAsia="Times New Roman"/>
          <w:b/>
          <w:u w:val="single"/>
          <w:lang w:eastAsia="ar-SA"/>
        </w:rPr>
      </w:pPr>
    </w:p>
    <w:p w14:paraId="0A278AD4" w14:textId="7411A647" w:rsidR="000F5D5A" w:rsidRPr="00BD3636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lastRenderedPageBreak/>
        <w:t>Study Drugs</w:t>
      </w:r>
      <w:r w:rsidRPr="007437BC">
        <w:rPr>
          <w:rFonts w:eastAsia="Times New Roman"/>
          <w:lang w:eastAsia="ar-SA"/>
        </w:rPr>
        <w:t xml:space="preserve"> </w:t>
      </w:r>
      <w:bookmarkStart w:id="23" w:name="_Hlk158811710"/>
      <w:r w:rsidRPr="000F5D5A">
        <w:rPr>
          <w:rFonts w:eastAsia="Times New Roman"/>
          <w:u w:val="single"/>
          <w:lang w:eastAsia="ar-SA"/>
        </w:rPr>
        <w:t>(</w:t>
      </w:r>
      <w:r w:rsidRPr="000F5D5A">
        <w:rPr>
          <w:rFonts w:eastAsia="Times New Roman"/>
          <w:sz w:val="17"/>
          <w:szCs w:val="17"/>
          <w:u w:val="single"/>
          <w:lang w:eastAsia="ar-SA"/>
        </w:rPr>
        <w:t>if not applicable for amendment, check Not Applicable)</w:t>
      </w:r>
      <w:r w:rsidR="00E8075C">
        <w:rPr>
          <w:rFonts w:eastAsia="Times New Roman"/>
          <w:sz w:val="17"/>
          <w:szCs w:val="17"/>
          <w:u w:val="single"/>
          <w:lang w:eastAsia="ar-SA"/>
        </w:rPr>
        <w:t>.</w:t>
      </w:r>
      <w:bookmarkEnd w:id="23"/>
    </w:p>
    <w:p w14:paraId="2A05AF49" w14:textId="3E07F159" w:rsidR="000F5D5A" w:rsidRPr="000F5D5A" w:rsidRDefault="000F5D5A" w:rsidP="006D2831">
      <w:pPr>
        <w:tabs>
          <w:tab w:val="left" w:pos="8262"/>
        </w:tabs>
        <w:spacing w:after="120" w:line="264" w:lineRule="auto"/>
        <w:rPr>
          <w:rFonts w:eastAsia="Times New Roman"/>
          <w:sz w:val="17"/>
          <w:szCs w:val="17"/>
          <w:lang w:eastAsia="ar-SA"/>
        </w:rPr>
      </w:pPr>
      <w:r w:rsidRPr="000F5D5A">
        <w:rPr>
          <w:rFonts w:eastAsia="Times New Roman"/>
          <w:lang w:eastAsia="ar-SA"/>
        </w:rPr>
        <w:t>Drug Shipment Authorization (</w:t>
      </w:r>
      <w:r w:rsidRPr="000F5D5A">
        <w:rPr>
          <w:rFonts w:eastAsia="Times New Roman"/>
          <w:sz w:val="17"/>
          <w:szCs w:val="17"/>
          <w:lang w:eastAsia="ar-SA"/>
        </w:rPr>
        <w:t>date the DCP Regulatory Contractor authorize</w:t>
      </w:r>
      <w:r w:rsidR="00D232B4">
        <w:rPr>
          <w:rFonts w:eastAsia="Times New Roman"/>
          <w:sz w:val="17"/>
          <w:szCs w:val="17"/>
          <w:lang w:eastAsia="ar-SA"/>
        </w:rPr>
        <w:t>d</w:t>
      </w:r>
      <w:r w:rsidRPr="000F5D5A">
        <w:rPr>
          <w:rFonts w:eastAsia="Times New Roman"/>
          <w:sz w:val="17"/>
          <w:szCs w:val="17"/>
          <w:lang w:eastAsia="ar-SA"/>
        </w:rPr>
        <w:t xml:space="preserve"> drug shipment): </w:t>
      </w:r>
      <w:r w:rsidRPr="000F5D5A">
        <w:rPr>
          <w:rFonts w:eastAsia="Times New Roman"/>
          <w:sz w:val="17"/>
          <w:szCs w:val="17"/>
          <w:lang w:eastAsia="ar-SA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0F5D5A">
        <w:rPr>
          <w:rFonts w:eastAsia="Times New Roman"/>
          <w:sz w:val="17"/>
          <w:szCs w:val="17"/>
          <w:lang w:eastAsia="ar-SA"/>
        </w:rPr>
        <w:instrText xml:space="preserve"> FORMTEXT </w:instrText>
      </w:r>
      <w:r w:rsidRPr="000F5D5A">
        <w:rPr>
          <w:rFonts w:eastAsia="Times New Roman"/>
          <w:sz w:val="17"/>
          <w:szCs w:val="17"/>
          <w:lang w:eastAsia="ar-SA"/>
        </w:rPr>
      </w:r>
      <w:r w:rsidRPr="000F5D5A">
        <w:rPr>
          <w:rFonts w:eastAsia="Times New Roman"/>
          <w:sz w:val="17"/>
          <w:szCs w:val="17"/>
          <w:lang w:eastAsia="ar-SA"/>
        </w:rPr>
        <w:fldChar w:fldCharType="separate"/>
      </w:r>
      <w:r w:rsidRPr="000F5D5A">
        <w:rPr>
          <w:rFonts w:eastAsia="Times New Roman"/>
          <w:noProof/>
          <w:sz w:val="17"/>
          <w:szCs w:val="17"/>
          <w:lang w:eastAsia="ar-SA"/>
        </w:rPr>
        <w:t> </w:t>
      </w:r>
      <w:r w:rsidRPr="000F5D5A">
        <w:rPr>
          <w:rFonts w:eastAsia="Times New Roman"/>
          <w:noProof/>
          <w:sz w:val="17"/>
          <w:szCs w:val="17"/>
          <w:lang w:eastAsia="ar-SA"/>
        </w:rPr>
        <w:t> </w:t>
      </w:r>
      <w:r w:rsidRPr="000F5D5A">
        <w:rPr>
          <w:rFonts w:eastAsia="Times New Roman"/>
          <w:noProof/>
          <w:sz w:val="17"/>
          <w:szCs w:val="17"/>
          <w:lang w:eastAsia="ar-SA"/>
        </w:rPr>
        <w:t> </w:t>
      </w:r>
      <w:r w:rsidRPr="000F5D5A">
        <w:rPr>
          <w:rFonts w:eastAsia="Times New Roman"/>
          <w:noProof/>
          <w:sz w:val="17"/>
          <w:szCs w:val="17"/>
          <w:lang w:eastAsia="ar-SA"/>
        </w:rPr>
        <w:t> </w:t>
      </w:r>
      <w:r w:rsidRPr="000F5D5A">
        <w:rPr>
          <w:rFonts w:eastAsia="Times New Roman"/>
          <w:noProof/>
          <w:sz w:val="17"/>
          <w:szCs w:val="17"/>
          <w:lang w:eastAsia="ar-SA"/>
        </w:rPr>
        <w:t> </w:t>
      </w:r>
      <w:r w:rsidRPr="000F5D5A">
        <w:rPr>
          <w:rFonts w:eastAsia="Times New Roman"/>
          <w:sz w:val="17"/>
          <w:szCs w:val="17"/>
          <w:lang w:eastAsia="ar-SA"/>
        </w:rPr>
        <w:fldChar w:fldCharType="end"/>
      </w:r>
      <w:bookmarkEnd w:id="24"/>
      <w:r w:rsidRPr="000F5D5A">
        <w:rPr>
          <w:rFonts w:eastAsia="Times New Roman"/>
          <w:sz w:val="17"/>
          <w:szCs w:val="17"/>
          <w:lang w:eastAsia="ar-SA"/>
        </w:rPr>
        <w:t xml:space="preserve"> </w:t>
      </w:r>
      <w:r w:rsidR="007F1E31">
        <w:rPr>
          <w:rFonts w:eastAsia="Times New Roman"/>
          <w:sz w:val="17"/>
          <w:szCs w:val="17"/>
          <w:lang w:eastAsia="ar-SA"/>
        </w:rPr>
        <w:t xml:space="preserve">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3722518F" w14:textId="646A1963" w:rsidR="000F5D5A" w:rsidRPr="000F5D5A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Date drug shipment received at </w:t>
      </w:r>
      <w:r w:rsidR="0043591F">
        <w:rPr>
          <w:rFonts w:eastAsia="Times New Roman"/>
          <w:lang w:eastAsia="ar-SA"/>
        </w:rPr>
        <w:t>accruing LAO or AO</w:t>
      </w:r>
      <w:r w:rsidRPr="000F5D5A">
        <w:rPr>
          <w:rFonts w:eastAsia="Times New Roman"/>
          <w:lang w:eastAsia="ar-SA"/>
        </w:rPr>
        <w:t xml:space="preserve">: </w:t>
      </w:r>
      <w:r w:rsidRPr="000F5D5A">
        <w:rPr>
          <w:rFonts w:eastAsia="Times New Roman"/>
          <w:lang w:eastAsia="ar-S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5"/>
      <w:r w:rsidRPr="000F5D5A">
        <w:rPr>
          <w:rFonts w:eastAsia="Times New Roman"/>
          <w:lang w:eastAsia="ar-SA"/>
        </w:rPr>
        <w:t xml:space="preserve">       </w:t>
      </w:r>
      <w:r w:rsidRPr="000F5D5A">
        <w:rPr>
          <w:rFonts w:eastAsia="Times New Roman"/>
          <w:lang w:eastAsia="ar-S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F5D5A">
        <w:rPr>
          <w:rFonts w:eastAsia="Times New Roman"/>
          <w:lang w:eastAsia="ar-SA"/>
        </w:rPr>
        <w:instrText xml:space="preserve"> FORMCHECKBOX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lang w:eastAsia="ar-SA"/>
        </w:rPr>
        <w:fldChar w:fldCharType="end"/>
      </w:r>
      <w:r w:rsidRPr="000F5D5A">
        <w:rPr>
          <w:rFonts w:eastAsia="Times New Roman"/>
          <w:lang w:eastAsia="ar-SA"/>
        </w:rPr>
        <w:t xml:space="preserve"> Not Applicable</w:t>
      </w:r>
    </w:p>
    <w:p w14:paraId="3A9FA877" w14:textId="77777777" w:rsidR="000F5D5A" w:rsidRPr="000F5D5A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t xml:space="preserve">Comments: </w:t>
      </w:r>
      <w:r w:rsidRPr="000F5D5A">
        <w:rPr>
          <w:rFonts w:eastAsia="Times New Roman"/>
          <w:lang w:eastAsia="ar-SA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6"/>
    </w:p>
    <w:p w14:paraId="1A0EA05E" w14:textId="77777777" w:rsidR="000F5D5A" w:rsidRPr="00DB7C89" w:rsidRDefault="000F5D5A" w:rsidP="006D2831">
      <w:pPr>
        <w:spacing w:after="120" w:line="276" w:lineRule="auto"/>
        <w:rPr>
          <w:rFonts w:eastAsia="Times New Roman"/>
          <w:lang w:eastAsia="ar-SA"/>
        </w:rPr>
      </w:pPr>
    </w:p>
    <w:p w14:paraId="3E2B0666" w14:textId="77777777" w:rsidR="000F5D5A" w:rsidRPr="000F5D5A" w:rsidRDefault="000F5D5A" w:rsidP="006D2831">
      <w:pPr>
        <w:spacing w:after="120" w:line="264" w:lineRule="auto"/>
        <w:rPr>
          <w:rFonts w:eastAsia="Times New Roman"/>
          <w:b/>
          <w:u w:val="single"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t>General Comments</w:t>
      </w:r>
    </w:p>
    <w:p w14:paraId="13A13F24" w14:textId="77777777" w:rsidR="000F5D5A" w:rsidRPr="000F5D5A" w:rsidRDefault="000F5D5A" w:rsidP="006D2831">
      <w:pPr>
        <w:spacing w:after="120" w:line="264" w:lineRule="auto"/>
        <w:rPr>
          <w:rFonts w:eastAsia="Times New Roman"/>
          <w:lang w:eastAsia="ar-SA"/>
        </w:rPr>
      </w:pPr>
      <w:r w:rsidRPr="000F5D5A">
        <w:rPr>
          <w:rFonts w:eastAsia="Times New Roman"/>
          <w:lang w:eastAsia="ar-SA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7"/>
    </w:p>
    <w:p w14:paraId="5513B684" w14:textId="77777777" w:rsidR="00B1652A" w:rsidRDefault="00B1652A" w:rsidP="006D2831">
      <w:pPr>
        <w:spacing w:after="120" w:line="276" w:lineRule="auto"/>
        <w:rPr>
          <w:rFonts w:eastAsia="Times New Roman"/>
          <w:b/>
          <w:u w:val="single"/>
          <w:lang w:eastAsia="ar-SA"/>
        </w:rPr>
      </w:pPr>
    </w:p>
    <w:p w14:paraId="14E11997" w14:textId="5B160E9B" w:rsidR="00973CA7" w:rsidRPr="005C671A" w:rsidRDefault="000F5D5A" w:rsidP="006D2831">
      <w:pPr>
        <w:spacing w:after="120" w:line="276" w:lineRule="auto"/>
        <w:rPr>
          <w:rFonts w:eastAsia="Times New Roman"/>
          <w:lang w:eastAsia="ar-SA"/>
        </w:rPr>
      </w:pPr>
      <w:r w:rsidRPr="000F5D5A">
        <w:rPr>
          <w:rFonts w:eastAsia="Times New Roman"/>
          <w:b/>
          <w:u w:val="single"/>
          <w:lang w:eastAsia="ar-SA"/>
        </w:rPr>
        <w:t>Completed By</w:t>
      </w:r>
      <w:r w:rsidRPr="000F5D5A">
        <w:rPr>
          <w:rFonts w:eastAsia="Times New Roman"/>
          <w:b/>
          <w:lang w:eastAsia="ar-SA"/>
        </w:rPr>
        <w:t>:</w:t>
      </w:r>
      <w:r w:rsidRPr="000F5D5A">
        <w:rPr>
          <w:rFonts w:eastAsia="Times New Roman"/>
          <w:lang w:eastAsia="ar-SA"/>
        </w:rPr>
        <w:t xml:space="preserve"> Name: </w:t>
      </w:r>
      <w:r w:rsidRPr="000F5D5A">
        <w:rPr>
          <w:rFonts w:eastAsia="Times New Roman"/>
          <w:lang w:eastAsia="ar-SA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8"/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</w:r>
      <w:r w:rsidRPr="000F5D5A">
        <w:rPr>
          <w:rFonts w:eastAsia="Times New Roman"/>
          <w:lang w:eastAsia="ar-SA"/>
        </w:rPr>
        <w:tab/>
        <w:t xml:space="preserve">Date: </w:t>
      </w:r>
      <w:r w:rsidRPr="000F5D5A">
        <w:rPr>
          <w:rFonts w:eastAsia="Times New Roman"/>
          <w:lang w:eastAsia="ar-SA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Pr="000F5D5A">
        <w:rPr>
          <w:rFonts w:eastAsia="Times New Roman"/>
          <w:lang w:eastAsia="ar-SA"/>
        </w:rPr>
        <w:instrText xml:space="preserve"> FORMTEXT </w:instrText>
      </w:r>
      <w:r w:rsidRPr="000F5D5A">
        <w:rPr>
          <w:rFonts w:eastAsia="Times New Roman"/>
          <w:lang w:eastAsia="ar-SA"/>
        </w:rPr>
      </w:r>
      <w:r w:rsidRPr="000F5D5A">
        <w:rPr>
          <w:rFonts w:eastAsia="Times New Roman"/>
          <w:lang w:eastAsia="ar-SA"/>
        </w:rPr>
        <w:fldChar w:fldCharType="separate"/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noProof/>
          <w:lang w:eastAsia="ar-SA"/>
        </w:rPr>
        <w:t> </w:t>
      </w:r>
      <w:r w:rsidRPr="000F5D5A">
        <w:rPr>
          <w:rFonts w:eastAsia="Times New Roman"/>
          <w:lang w:eastAsia="ar-SA"/>
        </w:rPr>
        <w:fldChar w:fldCharType="end"/>
      </w:r>
      <w:bookmarkEnd w:id="29"/>
    </w:p>
    <w:sectPr w:rsidR="00973CA7" w:rsidRPr="005C671A" w:rsidSect="00354EB3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A671" w14:textId="77777777" w:rsidR="00807B46" w:rsidRDefault="00807B46" w:rsidP="007F1E31">
      <w:r>
        <w:separator/>
      </w:r>
    </w:p>
  </w:endnote>
  <w:endnote w:type="continuationSeparator" w:id="0">
    <w:p w14:paraId="69310D4A" w14:textId="77777777" w:rsidR="00807B46" w:rsidRDefault="00807B46" w:rsidP="007F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07F3" w14:textId="228E0B22" w:rsidR="00CE0F42" w:rsidRPr="007F1E31" w:rsidRDefault="00205B8A" w:rsidP="00110469">
    <w:pPr>
      <w:pStyle w:val="Footer"/>
      <w:rPr>
        <w:sz w:val="18"/>
        <w:szCs w:val="18"/>
      </w:rPr>
    </w:pPr>
    <w:r>
      <w:rPr>
        <w:sz w:val="18"/>
        <w:szCs w:val="18"/>
      </w:rPr>
      <w:t>v</w:t>
    </w:r>
    <w:r w:rsidR="00BB1C65">
      <w:rPr>
        <w:sz w:val="18"/>
        <w:szCs w:val="18"/>
      </w:rPr>
      <w:t>7</w:t>
    </w:r>
    <w:r w:rsidR="00A83F42">
      <w:rPr>
        <w:sz w:val="18"/>
        <w:szCs w:val="18"/>
      </w:rPr>
      <w:t xml:space="preserve">.0 | </w:t>
    </w:r>
    <w:r>
      <w:rPr>
        <w:sz w:val="18"/>
        <w:szCs w:val="18"/>
      </w:rPr>
      <w:t>November 03</w:t>
    </w:r>
    <w:r w:rsidR="00BB1C65">
      <w:rPr>
        <w:sz w:val="18"/>
        <w:szCs w:val="18"/>
      </w:rPr>
      <w:t xml:space="preserve">, </w:t>
    </w:r>
    <w:proofErr w:type="gramStart"/>
    <w:r w:rsidR="00BB1C65">
      <w:rPr>
        <w:sz w:val="18"/>
        <w:szCs w:val="18"/>
      </w:rPr>
      <w:t>2025</w:t>
    </w:r>
    <w:proofErr w:type="gramEnd"/>
    <w:r w:rsidR="00CE0F42" w:rsidRPr="007F1E31">
      <w:rPr>
        <w:sz w:val="18"/>
        <w:szCs w:val="18"/>
      </w:rPr>
      <w:tab/>
    </w:r>
    <w:r w:rsidR="00CE0F42" w:rsidRPr="007F1E31">
      <w:rPr>
        <w:sz w:val="18"/>
        <w:szCs w:val="18"/>
      </w:rPr>
      <w:tab/>
      <w:t xml:space="preserve">Page </w:t>
    </w:r>
    <w:r w:rsidR="00CE0F42" w:rsidRPr="007F1E31">
      <w:rPr>
        <w:sz w:val="18"/>
        <w:szCs w:val="18"/>
      </w:rPr>
      <w:fldChar w:fldCharType="begin"/>
    </w:r>
    <w:r w:rsidR="00CE0F42" w:rsidRPr="007F1E31">
      <w:rPr>
        <w:sz w:val="18"/>
        <w:szCs w:val="18"/>
      </w:rPr>
      <w:instrText xml:space="preserve"> PAGE  \* Arabic  \* MERGEFORMAT </w:instrText>
    </w:r>
    <w:r w:rsidR="00CE0F42" w:rsidRPr="007F1E31">
      <w:rPr>
        <w:sz w:val="18"/>
        <w:szCs w:val="18"/>
      </w:rPr>
      <w:fldChar w:fldCharType="separate"/>
    </w:r>
    <w:r w:rsidR="004A19D9">
      <w:rPr>
        <w:noProof/>
        <w:sz w:val="18"/>
        <w:szCs w:val="18"/>
      </w:rPr>
      <w:t>1</w:t>
    </w:r>
    <w:r w:rsidR="00CE0F42" w:rsidRPr="007F1E31">
      <w:rPr>
        <w:sz w:val="18"/>
        <w:szCs w:val="18"/>
      </w:rPr>
      <w:fldChar w:fldCharType="end"/>
    </w:r>
    <w:r w:rsidR="00CE0F42" w:rsidRPr="007F1E31">
      <w:rPr>
        <w:sz w:val="18"/>
        <w:szCs w:val="18"/>
      </w:rPr>
      <w:t xml:space="preserve"> of </w:t>
    </w:r>
    <w:r w:rsidR="00CE0F42" w:rsidRPr="007F1E31">
      <w:rPr>
        <w:noProof/>
        <w:sz w:val="18"/>
        <w:szCs w:val="18"/>
      </w:rPr>
      <w:fldChar w:fldCharType="begin"/>
    </w:r>
    <w:r w:rsidR="00CE0F42" w:rsidRPr="007F1E31">
      <w:rPr>
        <w:noProof/>
        <w:sz w:val="18"/>
        <w:szCs w:val="18"/>
      </w:rPr>
      <w:instrText xml:space="preserve"> SECTIONPAGES   \* MERGEFORMAT </w:instrText>
    </w:r>
    <w:r w:rsidR="00CE0F42" w:rsidRPr="007F1E31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="00CE0F42" w:rsidRPr="007F1E3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3D97E" w14:textId="77777777" w:rsidR="00807B46" w:rsidRDefault="00807B46" w:rsidP="007F1E31">
      <w:r>
        <w:separator/>
      </w:r>
    </w:p>
  </w:footnote>
  <w:footnote w:type="continuationSeparator" w:id="0">
    <w:p w14:paraId="73655BEB" w14:textId="77777777" w:rsidR="00807B46" w:rsidRDefault="00807B46" w:rsidP="007F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1E06" w14:textId="19E155EF" w:rsidR="00CE0F42" w:rsidRPr="00354EB3" w:rsidRDefault="00354EB3" w:rsidP="009625D2">
    <w:pPr>
      <w:pStyle w:val="Header"/>
      <w:rPr>
        <w:bCs/>
      </w:rPr>
    </w:pPr>
    <w:r w:rsidRPr="00354EB3">
      <w:rPr>
        <w:bCs/>
        <w:noProof/>
      </w:rPr>
      <w:drawing>
        <wp:anchor distT="0" distB="0" distL="114300" distR="114300" simplePos="0" relativeHeight="251660288" behindDoc="0" locked="0" layoutInCell="1" allowOverlap="1" wp14:anchorId="43B0B358" wp14:editId="3CF68648">
          <wp:simplePos x="0" y="0"/>
          <wp:positionH relativeFrom="margin">
            <wp:posOffset>4867275</wp:posOffset>
          </wp:positionH>
          <wp:positionV relativeFrom="margin">
            <wp:posOffset>-615950</wp:posOffset>
          </wp:positionV>
          <wp:extent cx="1186180" cy="285115"/>
          <wp:effectExtent l="0" t="0" r="0" b="63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2851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54EB3">
      <w:rPr>
        <w:bCs/>
      </w:rPr>
      <w:t xml:space="preserve">CP-CTNet CHK001 | </w:t>
    </w:r>
    <w:r w:rsidR="00CE0F42" w:rsidRPr="00354EB3">
      <w:rPr>
        <w:bCs/>
      </w:rPr>
      <w:t xml:space="preserve">CP-CTNet </w:t>
    </w:r>
    <w:r w:rsidR="00FF2720" w:rsidRPr="00354EB3">
      <w:rPr>
        <w:bCs/>
      </w:rPr>
      <w:t xml:space="preserve">Accruing LAO </w:t>
    </w:r>
    <w:r w:rsidR="00817D61" w:rsidRPr="00354EB3">
      <w:rPr>
        <w:bCs/>
      </w:rPr>
      <w:t>and AO</w:t>
    </w:r>
    <w:r w:rsidR="00FF2720" w:rsidRPr="00354EB3">
      <w:rPr>
        <w:bCs/>
      </w:rPr>
      <w:t xml:space="preserve"> </w:t>
    </w:r>
    <w:r w:rsidR="00CE0F42" w:rsidRPr="00354EB3">
      <w:rPr>
        <w:bCs/>
      </w:rPr>
      <w:t>Activation Checklist for LAOs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66AD" w14:textId="77777777" w:rsidR="00CE0F42" w:rsidRDefault="00CE0F42" w:rsidP="001104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5335ED" wp14:editId="0848C228">
              <wp:simplePos x="0" y="0"/>
              <wp:positionH relativeFrom="column">
                <wp:posOffset>8238</wp:posOffset>
              </wp:positionH>
              <wp:positionV relativeFrom="paragraph">
                <wp:posOffset>246311</wp:posOffset>
              </wp:positionV>
              <wp:extent cx="6376086" cy="0"/>
              <wp:effectExtent l="0" t="0" r="2476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6086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6050C59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9.4pt" to="502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" strokecolor="windowText" strokeweight=".5pt">
              <v:stroke joinstyle="miter"/>
            </v:line>
          </w:pict>
        </mc:Fallback>
      </mc:AlternateContent>
    </w:r>
    <w:r w:rsidRPr="0074752F">
      <w:t xml:space="preserve">CP-CTNet SOP 9 | Site Preparations for </w:t>
    </w:r>
    <w:r>
      <w:t>Quality Assurance Audits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CEE"/>
    <w:multiLevelType w:val="multilevel"/>
    <w:tmpl w:val="0409001F"/>
    <w:styleLink w:val="CP-CTNetSOPOutlinenumberedLeft025Hanging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B320C4"/>
    <w:multiLevelType w:val="hybridMultilevel"/>
    <w:tmpl w:val="C27A4FEA"/>
    <w:lvl w:ilvl="0" w:tplc="595A4512">
      <w:start w:val="1"/>
      <w:numFmt w:val="upperRoman"/>
      <w:pStyle w:val="SOP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0832">
    <w:abstractNumId w:val="1"/>
  </w:num>
  <w:num w:numId="2" w16cid:durableId="205372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700" w:allStyles="0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6NIGOO26R4wGt2M5bsyLkbUS7ANSnD2SUuyyiC8XQD2mL9kKWm1IUZc08oquvbEYBPIAXVm0DfTHIgy8XAXcQ==" w:salt="811LTMW7CdGr4sXAKTo4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5A"/>
    <w:rsid w:val="000109D3"/>
    <w:rsid w:val="00035DDB"/>
    <w:rsid w:val="00044805"/>
    <w:rsid w:val="00047247"/>
    <w:rsid w:val="000615DF"/>
    <w:rsid w:val="00075ABF"/>
    <w:rsid w:val="00085832"/>
    <w:rsid w:val="000A134F"/>
    <w:rsid w:val="000A5D3B"/>
    <w:rsid w:val="000B3066"/>
    <w:rsid w:val="000C7D34"/>
    <w:rsid w:val="000F0295"/>
    <w:rsid w:val="000F47AC"/>
    <w:rsid w:val="000F5D5A"/>
    <w:rsid w:val="00110469"/>
    <w:rsid w:val="00114175"/>
    <w:rsid w:val="00116E7F"/>
    <w:rsid w:val="00127CED"/>
    <w:rsid w:val="00183F5E"/>
    <w:rsid w:val="001A3E03"/>
    <w:rsid w:val="001B605D"/>
    <w:rsid w:val="001C4F28"/>
    <w:rsid w:val="001D1C3C"/>
    <w:rsid w:val="001E51BF"/>
    <w:rsid w:val="001F2C4B"/>
    <w:rsid w:val="001F7437"/>
    <w:rsid w:val="00205B8A"/>
    <w:rsid w:val="00205E50"/>
    <w:rsid w:val="002132AA"/>
    <w:rsid w:val="002246A4"/>
    <w:rsid w:val="0023454B"/>
    <w:rsid w:val="002765FC"/>
    <w:rsid w:val="0028764D"/>
    <w:rsid w:val="002909AA"/>
    <w:rsid w:val="002A1B87"/>
    <w:rsid w:val="002B7354"/>
    <w:rsid w:val="00323904"/>
    <w:rsid w:val="00334CB2"/>
    <w:rsid w:val="00354EB3"/>
    <w:rsid w:val="00366B83"/>
    <w:rsid w:val="00391205"/>
    <w:rsid w:val="003927FF"/>
    <w:rsid w:val="003A073C"/>
    <w:rsid w:val="003A1160"/>
    <w:rsid w:val="003E20D1"/>
    <w:rsid w:val="003E314C"/>
    <w:rsid w:val="003E7981"/>
    <w:rsid w:val="003F045B"/>
    <w:rsid w:val="0043591F"/>
    <w:rsid w:val="00453FA2"/>
    <w:rsid w:val="0046544B"/>
    <w:rsid w:val="00472FFC"/>
    <w:rsid w:val="00486F07"/>
    <w:rsid w:val="0049095D"/>
    <w:rsid w:val="00496B0E"/>
    <w:rsid w:val="004A19D9"/>
    <w:rsid w:val="004B2B78"/>
    <w:rsid w:val="004B48A0"/>
    <w:rsid w:val="004B4A77"/>
    <w:rsid w:val="004B669B"/>
    <w:rsid w:val="004B7A91"/>
    <w:rsid w:val="004C60EE"/>
    <w:rsid w:val="004C67E6"/>
    <w:rsid w:val="00500D78"/>
    <w:rsid w:val="00507823"/>
    <w:rsid w:val="0052015D"/>
    <w:rsid w:val="0054142F"/>
    <w:rsid w:val="005527DD"/>
    <w:rsid w:val="005A655E"/>
    <w:rsid w:val="005B2362"/>
    <w:rsid w:val="005C671A"/>
    <w:rsid w:val="005D0368"/>
    <w:rsid w:val="005D3340"/>
    <w:rsid w:val="005D5897"/>
    <w:rsid w:val="005F4ECC"/>
    <w:rsid w:val="00602A38"/>
    <w:rsid w:val="00621CD8"/>
    <w:rsid w:val="00632480"/>
    <w:rsid w:val="0064728C"/>
    <w:rsid w:val="006535FA"/>
    <w:rsid w:val="006705AB"/>
    <w:rsid w:val="0069573C"/>
    <w:rsid w:val="006A3CA8"/>
    <w:rsid w:val="006D2831"/>
    <w:rsid w:val="006E6234"/>
    <w:rsid w:val="006E7F9F"/>
    <w:rsid w:val="00701BF6"/>
    <w:rsid w:val="007030BD"/>
    <w:rsid w:val="00725F1E"/>
    <w:rsid w:val="00727754"/>
    <w:rsid w:val="007437BC"/>
    <w:rsid w:val="007819DC"/>
    <w:rsid w:val="00786A27"/>
    <w:rsid w:val="007B0FF4"/>
    <w:rsid w:val="007C1AD6"/>
    <w:rsid w:val="007C6634"/>
    <w:rsid w:val="007F1D55"/>
    <w:rsid w:val="007F1E31"/>
    <w:rsid w:val="00807B46"/>
    <w:rsid w:val="00817072"/>
    <w:rsid w:val="00817D61"/>
    <w:rsid w:val="0082269E"/>
    <w:rsid w:val="008308F9"/>
    <w:rsid w:val="00831888"/>
    <w:rsid w:val="008472FA"/>
    <w:rsid w:val="00855F16"/>
    <w:rsid w:val="008638B8"/>
    <w:rsid w:val="00876E85"/>
    <w:rsid w:val="00877A73"/>
    <w:rsid w:val="008816AA"/>
    <w:rsid w:val="008F470C"/>
    <w:rsid w:val="009617F6"/>
    <w:rsid w:val="009625D2"/>
    <w:rsid w:val="00973CA7"/>
    <w:rsid w:val="00984000"/>
    <w:rsid w:val="009930EC"/>
    <w:rsid w:val="009A68E9"/>
    <w:rsid w:val="009B48B7"/>
    <w:rsid w:val="009C259F"/>
    <w:rsid w:val="009C31AB"/>
    <w:rsid w:val="009D5A4D"/>
    <w:rsid w:val="00A271B4"/>
    <w:rsid w:val="00A7350C"/>
    <w:rsid w:val="00A83F42"/>
    <w:rsid w:val="00A96F32"/>
    <w:rsid w:val="00AA0991"/>
    <w:rsid w:val="00AA2094"/>
    <w:rsid w:val="00AB65C2"/>
    <w:rsid w:val="00AC4199"/>
    <w:rsid w:val="00B114E3"/>
    <w:rsid w:val="00B1652A"/>
    <w:rsid w:val="00B36A16"/>
    <w:rsid w:val="00B70911"/>
    <w:rsid w:val="00BB026A"/>
    <w:rsid w:val="00BB1C65"/>
    <w:rsid w:val="00BB384E"/>
    <w:rsid w:val="00BD3526"/>
    <w:rsid w:val="00BD3636"/>
    <w:rsid w:val="00BE651F"/>
    <w:rsid w:val="00BE75C2"/>
    <w:rsid w:val="00C332C6"/>
    <w:rsid w:val="00C8793F"/>
    <w:rsid w:val="00CA5FC1"/>
    <w:rsid w:val="00CD2057"/>
    <w:rsid w:val="00CD623A"/>
    <w:rsid w:val="00CE0F42"/>
    <w:rsid w:val="00D01F6A"/>
    <w:rsid w:val="00D05BD5"/>
    <w:rsid w:val="00D232B4"/>
    <w:rsid w:val="00D43046"/>
    <w:rsid w:val="00D4501E"/>
    <w:rsid w:val="00D513EC"/>
    <w:rsid w:val="00D519A5"/>
    <w:rsid w:val="00D71E24"/>
    <w:rsid w:val="00D7564C"/>
    <w:rsid w:val="00DA2620"/>
    <w:rsid w:val="00DB7C89"/>
    <w:rsid w:val="00DC2122"/>
    <w:rsid w:val="00DC25EA"/>
    <w:rsid w:val="00DC748C"/>
    <w:rsid w:val="00DD3207"/>
    <w:rsid w:val="00DF68F8"/>
    <w:rsid w:val="00DF6E5B"/>
    <w:rsid w:val="00E10FE6"/>
    <w:rsid w:val="00E32330"/>
    <w:rsid w:val="00E375F5"/>
    <w:rsid w:val="00E475C8"/>
    <w:rsid w:val="00E47AE4"/>
    <w:rsid w:val="00E8075C"/>
    <w:rsid w:val="00E80FE3"/>
    <w:rsid w:val="00EB0C21"/>
    <w:rsid w:val="00EC3F04"/>
    <w:rsid w:val="00ED6F31"/>
    <w:rsid w:val="00F000E9"/>
    <w:rsid w:val="00F0787E"/>
    <w:rsid w:val="00F12C73"/>
    <w:rsid w:val="00F22C09"/>
    <w:rsid w:val="00F31148"/>
    <w:rsid w:val="00F347D2"/>
    <w:rsid w:val="00F45367"/>
    <w:rsid w:val="00F54B1F"/>
    <w:rsid w:val="00F65D9A"/>
    <w:rsid w:val="00F82BA5"/>
    <w:rsid w:val="00F83322"/>
    <w:rsid w:val="00F8517D"/>
    <w:rsid w:val="00F979AF"/>
    <w:rsid w:val="00FA4053"/>
    <w:rsid w:val="00FA7EF4"/>
    <w:rsid w:val="00FD12B9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9CFCC"/>
  <w15:chartTrackingRefBased/>
  <w15:docId w15:val="{47ECDDFD-33DB-4D57-B485-1A179CA1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7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Heading1">
    <w:name w:val="SOP Heading 1"/>
    <w:basedOn w:val="ListParagraph"/>
    <w:qFormat/>
    <w:rsid w:val="001A3E03"/>
    <w:pPr>
      <w:keepNext/>
      <w:numPr>
        <w:numId w:val="1"/>
      </w:numPr>
      <w:suppressAutoHyphens/>
      <w:spacing w:before="120" w:after="120" w:line="276" w:lineRule="auto"/>
      <w:outlineLvl w:val="0"/>
    </w:pPr>
    <w:rPr>
      <w:rFonts w:eastAsia="Calibri"/>
      <w:b/>
      <w:cap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A3E03"/>
    <w:pPr>
      <w:ind w:left="720"/>
      <w:contextualSpacing/>
    </w:pPr>
  </w:style>
  <w:style w:type="numbering" w:customStyle="1" w:styleId="CP-CTNetSOPOutlinenumberedLeft025Hanging03">
    <w:name w:val="CP-CTNet SOP Outline numbered Left:  0.25&quot; Hanging:  0.3&quot;"/>
    <w:basedOn w:val="NoList"/>
    <w:rsid w:val="00AA2094"/>
    <w:pPr>
      <w:numPr>
        <w:numId w:val="2"/>
      </w:numPr>
    </w:pPr>
  </w:style>
  <w:style w:type="paragraph" w:customStyle="1" w:styleId="REFGDParagraph">
    <w:name w:val="REFGD Paragraph"/>
    <w:basedOn w:val="Normal"/>
    <w:link w:val="REFGDParagraphChar"/>
    <w:qFormat/>
    <w:rsid w:val="00E475C8"/>
    <w:pPr>
      <w:ind w:left="360"/>
      <w:jc w:val="both"/>
    </w:pPr>
  </w:style>
  <w:style w:type="character" w:customStyle="1" w:styleId="REFGDParagraphChar">
    <w:name w:val="REFGD Paragraph Char"/>
    <w:basedOn w:val="DefaultParagraphFont"/>
    <w:link w:val="REFGDParagraph"/>
    <w:rsid w:val="00E475C8"/>
    <w:rPr>
      <w:rFonts w:ascii="Arial" w:hAnsi="Arial" w:cs="Arial"/>
    </w:rPr>
  </w:style>
  <w:style w:type="paragraph" w:customStyle="1" w:styleId="REFGDHeader1">
    <w:name w:val="REFGD Header 1"/>
    <w:basedOn w:val="REFGDParagraph"/>
    <w:qFormat/>
    <w:rsid w:val="00E475C8"/>
    <w:rPr>
      <w:rFonts w:ascii="Arial Bold" w:hAnsi="Arial Bold"/>
      <w:b/>
      <w:smallCaps/>
    </w:rPr>
  </w:style>
  <w:style w:type="paragraph" w:customStyle="1" w:styleId="ControlPage">
    <w:name w:val="Control Page"/>
    <w:basedOn w:val="Normal"/>
    <w:qFormat/>
    <w:rsid w:val="00D43046"/>
    <w:pPr>
      <w:spacing w:before="20" w:after="20"/>
      <w:jc w:val="both"/>
    </w:pPr>
    <w:rPr>
      <w:rFonts w:eastAsia="Times New Roman" w:cs="Times New Roman"/>
      <w:szCs w:val="24"/>
    </w:rPr>
  </w:style>
  <w:style w:type="paragraph" w:customStyle="1" w:styleId="ETOPIBCSGSOPHeader">
    <w:name w:val="ETOP IBCSG SOP Header"/>
    <w:basedOn w:val="Normal"/>
    <w:qFormat/>
    <w:rsid w:val="00D43046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D5A"/>
  </w:style>
  <w:style w:type="paragraph" w:styleId="Header">
    <w:name w:val="header"/>
    <w:basedOn w:val="Normal"/>
    <w:link w:val="HeaderChar"/>
    <w:uiPriority w:val="99"/>
    <w:unhideWhenUsed/>
    <w:rsid w:val="000F5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D5A"/>
  </w:style>
  <w:style w:type="paragraph" w:styleId="CommentText">
    <w:name w:val="annotation text"/>
    <w:basedOn w:val="Normal"/>
    <w:link w:val="CommentTextChar"/>
    <w:uiPriority w:val="99"/>
    <w:unhideWhenUsed/>
    <w:rsid w:val="000F5D5A"/>
  </w:style>
  <w:style w:type="character" w:customStyle="1" w:styleId="CommentTextChar">
    <w:name w:val="Comment Text Char"/>
    <w:basedOn w:val="DefaultParagraphFont"/>
    <w:link w:val="CommentText"/>
    <w:uiPriority w:val="99"/>
    <w:rsid w:val="000F5D5A"/>
  </w:style>
  <w:style w:type="character" w:styleId="CommentReference">
    <w:name w:val="annotation reference"/>
    <w:uiPriority w:val="99"/>
    <w:rsid w:val="000F5D5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D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D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046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73C"/>
    <w:rPr>
      <w:b/>
      <w:bCs/>
    </w:rPr>
  </w:style>
  <w:style w:type="paragraph" w:styleId="Revision">
    <w:name w:val="Revision"/>
    <w:hidden/>
    <w:uiPriority w:val="99"/>
    <w:semiHidden/>
    <w:rsid w:val="005B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Management_CP-CTNet@frontierscience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p-ctnet-dmacc.org/static/resources/CP-CTNet_Manual_of_Standard_Operating_Procedure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-ctnet-dmacc.org/static/resources/CP-CTNet_USRMAN02_Public_Website_and_Portal_Gateway_User_Guide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p-ctnet-dmacc.org/static/resources/CP-CTNet_Study_Initiation_Meeting_Repor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p-ctnet-dmacc.org/static/resources/CP-CTNet_Manual_of_Standard_Operating_Procedures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3B49325-0A58-9342-A75C-2AE69974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980</Words>
  <Characters>5421</Characters>
  <Application>Microsoft Office Word</Application>
  <DocSecurity>0</DocSecurity>
  <Lines>120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CP-CTNet Accruing LAO and AO Activation Checklist for LAOs</vt:lpstr>
    </vt:vector>
  </TitlesOfParts>
  <Company>FSTRF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CP-CTNet CHK001 CP-CTNet Accruing LAO and AO Activation Checklist for LAOs</dc:title>
  <dc:subject/>
  <dc:creator>CP-CTNet</dc:creator>
  <cp:keywords/>
  <dc:description/>
  <cp:lastModifiedBy>Alex Krolikowski</cp:lastModifiedBy>
  <cp:revision>5</cp:revision>
  <dcterms:created xsi:type="dcterms:W3CDTF">2024-09-05T16:46:00Z</dcterms:created>
  <dcterms:modified xsi:type="dcterms:W3CDTF">2025-10-28T12:49:00Z</dcterms:modified>
</cp:coreProperties>
</file>