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3F92" w14:textId="5A59EEB9" w:rsidR="00F0750C" w:rsidRPr="00233528" w:rsidRDefault="00F0750C" w:rsidP="00233528">
      <w:pPr>
        <w:pStyle w:val="CP-CTNetSOPHeading1"/>
      </w:pPr>
      <w:r w:rsidRPr="00233528">
        <w:t>Accruing l</w:t>
      </w:r>
      <w:r w:rsidR="004D24CD" w:rsidRPr="00233528">
        <w:t>ead Academic Organization (L</w:t>
      </w:r>
      <w:r w:rsidRPr="00233528">
        <w:t>AO</w:t>
      </w:r>
      <w:r w:rsidR="004D24CD" w:rsidRPr="00233528">
        <w:t>)</w:t>
      </w:r>
      <w:r w:rsidRPr="00233528">
        <w:t xml:space="preserve"> and A</w:t>
      </w:r>
      <w:r w:rsidR="004D24CD" w:rsidRPr="00233528">
        <w:t>ffiliated Organization (A</w:t>
      </w:r>
      <w:r w:rsidRPr="00233528">
        <w:t>O</w:t>
      </w:r>
      <w:r w:rsidR="004D24CD" w:rsidRPr="00233528">
        <w:t>)</w:t>
      </w:r>
      <w:r w:rsidRPr="00233528">
        <w:t xml:space="preserve"> Closeout: General Information</w:t>
      </w:r>
    </w:p>
    <w:p w14:paraId="2EA43928" w14:textId="4DD3C4AA" w:rsidR="009D23A1" w:rsidRPr="00233528" w:rsidRDefault="009D23A1" w:rsidP="009D23A1">
      <w:pPr>
        <w:pStyle w:val="CP-CTNetSOPHeading2"/>
        <w:numPr>
          <w:ilvl w:val="0"/>
          <w:numId w:val="0"/>
        </w:numPr>
        <w:ind w:left="360"/>
        <w:rPr>
          <w:rFonts w:ascii="Arial" w:hAnsi="Arial" w:cs="Arial"/>
          <w:b/>
          <w:bCs/>
        </w:rPr>
      </w:pPr>
      <w:r w:rsidRPr="00233528">
        <w:rPr>
          <w:rFonts w:ascii="Arial" w:hAnsi="Arial" w:cs="Arial"/>
          <w:b/>
          <w:bCs/>
        </w:rPr>
        <w:t>Instructions for Accruing LAOs and AOs</w:t>
      </w:r>
      <w:r w:rsidRPr="00233528">
        <w:rPr>
          <w:rFonts w:ascii="Arial" w:hAnsi="Arial" w:cs="Arial"/>
          <w:b/>
        </w:rPr>
        <w:t>:</w:t>
      </w:r>
      <w:r w:rsidRPr="00233528">
        <w:rPr>
          <w:rFonts w:ascii="Arial" w:hAnsi="Arial" w:cs="Arial"/>
        </w:rPr>
        <w:t xml:space="preserve"> Complete the table below on behalf of your accruing LAO or AO, and LAO.</w:t>
      </w:r>
    </w:p>
    <w:tbl>
      <w:tblPr>
        <w:tblW w:w="13050" w:type="dxa"/>
        <w:tblInd w:w="-5" w:type="dxa"/>
        <w:tblLook w:val="04A0" w:firstRow="1" w:lastRow="0" w:firstColumn="1" w:lastColumn="0" w:noHBand="0" w:noVBand="1"/>
      </w:tblPr>
      <w:tblGrid>
        <w:gridCol w:w="5400"/>
        <w:gridCol w:w="7650"/>
      </w:tblGrid>
      <w:tr w:rsidR="00616EA6" w:rsidRPr="000B2786" w14:paraId="09F313FC" w14:textId="77777777" w:rsidTr="001C64DC">
        <w:trPr>
          <w:trHeight w:val="144"/>
          <w:tblHeader/>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53621A" w14:textId="325A578C" w:rsidR="00616EA6" w:rsidRPr="00233528" w:rsidRDefault="00616EA6" w:rsidP="00616EA6">
            <w:pPr>
              <w:rPr>
                <w:rFonts w:ascii="Arial" w:hAnsi="Arial" w:cs="Arial"/>
                <w:b/>
                <w:bCs/>
                <w:i/>
                <w:iCs/>
              </w:rPr>
            </w:pPr>
            <w:r w:rsidRPr="00233528">
              <w:rPr>
                <w:rFonts w:ascii="Arial" w:hAnsi="Arial" w:cs="Arial"/>
                <w:b/>
                <w:bCs/>
                <w:i/>
                <w:iCs/>
              </w:rPr>
              <w:t>Study Number</w:t>
            </w:r>
          </w:p>
        </w:tc>
        <w:tc>
          <w:tcPr>
            <w:tcW w:w="7650" w:type="dxa"/>
            <w:tcBorders>
              <w:top w:val="single" w:sz="4" w:space="0" w:color="auto"/>
              <w:left w:val="nil"/>
              <w:bottom w:val="single" w:sz="4" w:space="0" w:color="auto"/>
              <w:right w:val="single" w:sz="4" w:space="0" w:color="auto"/>
            </w:tcBorders>
            <w:noWrap/>
            <w:vAlign w:val="center"/>
            <w:hideMark/>
          </w:tcPr>
          <w:p w14:paraId="79854D4A" w14:textId="0FE73321" w:rsidR="00616EA6" w:rsidRPr="00233528" w:rsidRDefault="00616EA6" w:rsidP="00616EA6">
            <w:pPr>
              <w:rPr>
                <w:rFonts w:ascii="Arial" w:hAnsi="Arial" w:cs="Arial"/>
                <w:b/>
                <w:bCs/>
              </w:rPr>
            </w:pPr>
          </w:p>
        </w:tc>
      </w:tr>
      <w:tr w:rsidR="00616EA6" w:rsidRPr="007F33DF" w14:paraId="7B677991" w14:textId="77777777" w:rsidTr="001C64DC">
        <w:trPr>
          <w:trHeight w:val="144"/>
        </w:trPr>
        <w:tc>
          <w:tcPr>
            <w:tcW w:w="540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0667077" w14:textId="1628D540" w:rsidR="00616EA6" w:rsidRPr="00233528" w:rsidRDefault="00616EA6" w:rsidP="00230B1F">
            <w:pPr>
              <w:pStyle w:val="P1-StandPara"/>
              <w:spacing w:line="276" w:lineRule="auto"/>
              <w:ind w:firstLine="0"/>
              <w:contextualSpacing/>
              <w:jc w:val="left"/>
              <w:rPr>
                <w:rFonts w:ascii="Arial" w:hAnsi="Arial" w:cs="Arial"/>
                <w:b/>
                <w:bCs/>
                <w:i/>
                <w:iCs/>
                <w:sz w:val="20"/>
              </w:rPr>
            </w:pPr>
            <w:r w:rsidRPr="00233528">
              <w:rPr>
                <w:rFonts w:ascii="Arial" w:hAnsi="Arial" w:cs="Arial"/>
                <w:b/>
                <w:bCs/>
                <w:i/>
                <w:iCs/>
                <w:sz w:val="20"/>
              </w:rPr>
              <w:t>Study Name</w:t>
            </w:r>
          </w:p>
        </w:tc>
        <w:tc>
          <w:tcPr>
            <w:tcW w:w="7650" w:type="dxa"/>
            <w:tcBorders>
              <w:top w:val="nil"/>
              <w:left w:val="nil"/>
              <w:bottom w:val="single" w:sz="4" w:space="0" w:color="auto"/>
              <w:right w:val="single" w:sz="4" w:space="0" w:color="auto"/>
            </w:tcBorders>
            <w:noWrap/>
            <w:vAlign w:val="center"/>
          </w:tcPr>
          <w:p w14:paraId="3BF32F39" w14:textId="77777777" w:rsidR="00616EA6" w:rsidRPr="00233528" w:rsidRDefault="00616EA6" w:rsidP="00355D77">
            <w:pPr>
              <w:contextualSpacing/>
              <w:rPr>
                <w:rFonts w:ascii="Arial" w:hAnsi="Arial" w:cs="Arial"/>
              </w:rPr>
            </w:pPr>
          </w:p>
        </w:tc>
      </w:tr>
      <w:tr w:rsidR="00616EA6" w:rsidRPr="007F33DF" w14:paraId="0B2DD04B" w14:textId="77777777" w:rsidTr="001C64DC">
        <w:trPr>
          <w:trHeight w:val="144"/>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AFA40A" w14:textId="1070C07B" w:rsidR="00616EA6" w:rsidRPr="00233528" w:rsidRDefault="004A655D" w:rsidP="00E37774">
            <w:pPr>
              <w:rPr>
                <w:rFonts w:ascii="Arial" w:hAnsi="Arial" w:cs="Arial"/>
                <w:b/>
                <w:bCs/>
                <w:i/>
                <w:iCs/>
              </w:rPr>
            </w:pPr>
            <w:r w:rsidRPr="00233528">
              <w:rPr>
                <w:rFonts w:ascii="Arial" w:hAnsi="Arial" w:cs="Arial"/>
                <w:b/>
                <w:bCs/>
                <w:i/>
                <w:iCs/>
              </w:rPr>
              <w:t xml:space="preserve">Accruing LAO or AO </w:t>
            </w:r>
            <w:r w:rsidR="001E4B43" w:rsidRPr="00233528">
              <w:rPr>
                <w:rFonts w:ascii="Arial" w:hAnsi="Arial" w:cs="Arial"/>
                <w:b/>
                <w:bCs/>
                <w:i/>
                <w:iCs/>
              </w:rPr>
              <w:t>Name</w:t>
            </w:r>
          </w:p>
        </w:tc>
        <w:tc>
          <w:tcPr>
            <w:tcW w:w="7650" w:type="dxa"/>
            <w:tcBorders>
              <w:top w:val="single" w:sz="4" w:space="0" w:color="auto"/>
              <w:left w:val="nil"/>
              <w:bottom w:val="single" w:sz="4" w:space="0" w:color="auto"/>
              <w:right w:val="single" w:sz="4" w:space="0" w:color="auto"/>
            </w:tcBorders>
            <w:noWrap/>
            <w:vAlign w:val="center"/>
          </w:tcPr>
          <w:p w14:paraId="79A35CD8" w14:textId="77777777" w:rsidR="00616EA6" w:rsidRPr="00233528" w:rsidRDefault="00616EA6" w:rsidP="00E37774">
            <w:pPr>
              <w:rPr>
                <w:rFonts w:ascii="Arial" w:hAnsi="Arial" w:cs="Arial"/>
              </w:rPr>
            </w:pPr>
          </w:p>
        </w:tc>
      </w:tr>
      <w:tr w:rsidR="00616EA6" w:rsidRPr="007F33DF" w14:paraId="57B1C5C8" w14:textId="77777777" w:rsidTr="001C64DC">
        <w:trPr>
          <w:trHeight w:val="144"/>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4D691A" w14:textId="6D1F0E98" w:rsidR="00616EA6" w:rsidRPr="00233528" w:rsidRDefault="001D6D0A" w:rsidP="0048199C">
            <w:pPr>
              <w:rPr>
                <w:rFonts w:ascii="Arial" w:hAnsi="Arial" w:cs="Arial"/>
                <w:b/>
                <w:bCs/>
                <w:i/>
                <w:iCs/>
              </w:rPr>
            </w:pPr>
            <w:r w:rsidRPr="00233528">
              <w:rPr>
                <w:rFonts w:ascii="Arial" w:hAnsi="Arial" w:cs="Arial"/>
                <w:b/>
                <w:bCs/>
                <w:i/>
                <w:iCs/>
              </w:rPr>
              <w:t>Accruing LAO or AO CTEP Code</w:t>
            </w:r>
          </w:p>
        </w:tc>
        <w:tc>
          <w:tcPr>
            <w:tcW w:w="7650" w:type="dxa"/>
            <w:tcBorders>
              <w:top w:val="single" w:sz="4" w:space="0" w:color="auto"/>
              <w:left w:val="nil"/>
              <w:bottom w:val="single" w:sz="4" w:space="0" w:color="auto"/>
              <w:right w:val="single" w:sz="4" w:space="0" w:color="auto"/>
            </w:tcBorders>
            <w:noWrap/>
            <w:vAlign w:val="center"/>
          </w:tcPr>
          <w:p w14:paraId="6DC5C8B5" w14:textId="77777777" w:rsidR="00616EA6" w:rsidRPr="00233528" w:rsidRDefault="00616EA6" w:rsidP="00E37774">
            <w:pPr>
              <w:rPr>
                <w:rFonts w:ascii="Arial" w:hAnsi="Arial" w:cs="Arial"/>
              </w:rPr>
            </w:pPr>
          </w:p>
        </w:tc>
      </w:tr>
      <w:tr w:rsidR="00E37774" w:rsidRPr="007F33DF" w14:paraId="2C988831" w14:textId="77777777" w:rsidTr="001C64DC">
        <w:trPr>
          <w:trHeight w:val="144"/>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265EF5" w14:textId="1D453AA0" w:rsidR="00E37774" w:rsidRPr="00233528" w:rsidRDefault="00E37774" w:rsidP="00E37774">
            <w:pPr>
              <w:rPr>
                <w:rFonts w:ascii="Arial" w:hAnsi="Arial" w:cs="Arial"/>
                <w:b/>
                <w:bCs/>
                <w:i/>
                <w:iCs/>
              </w:rPr>
            </w:pPr>
            <w:r w:rsidRPr="00233528">
              <w:rPr>
                <w:rFonts w:ascii="Arial" w:hAnsi="Arial" w:cs="Arial"/>
                <w:b/>
                <w:bCs/>
                <w:i/>
                <w:iCs/>
              </w:rPr>
              <w:t xml:space="preserve">Anticipated </w:t>
            </w:r>
            <w:r w:rsidR="001D6D0A" w:rsidRPr="00233528">
              <w:rPr>
                <w:rFonts w:ascii="Arial" w:hAnsi="Arial" w:cs="Arial"/>
                <w:b/>
                <w:bCs/>
                <w:i/>
                <w:iCs/>
              </w:rPr>
              <w:t xml:space="preserve">Closeout </w:t>
            </w:r>
            <w:r w:rsidRPr="00233528">
              <w:rPr>
                <w:rFonts w:ascii="Arial" w:hAnsi="Arial" w:cs="Arial"/>
                <w:b/>
                <w:bCs/>
                <w:i/>
                <w:iCs/>
              </w:rPr>
              <w:t xml:space="preserve">Date of </w:t>
            </w:r>
            <w:r w:rsidR="004A655D" w:rsidRPr="00233528">
              <w:rPr>
                <w:rFonts w:ascii="Arial" w:hAnsi="Arial" w:cs="Arial"/>
                <w:b/>
                <w:bCs/>
                <w:i/>
                <w:iCs/>
              </w:rPr>
              <w:t>Accruing LAO or AO</w:t>
            </w:r>
            <w:r w:rsidRPr="00233528">
              <w:rPr>
                <w:rFonts w:ascii="Arial" w:hAnsi="Arial" w:cs="Arial"/>
                <w:b/>
                <w:bCs/>
                <w:i/>
                <w:iCs/>
              </w:rPr>
              <w:t xml:space="preserve"> </w:t>
            </w:r>
          </w:p>
        </w:tc>
        <w:tc>
          <w:tcPr>
            <w:tcW w:w="7650" w:type="dxa"/>
            <w:tcBorders>
              <w:top w:val="single" w:sz="4" w:space="0" w:color="auto"/>
              <w:left w:val="nil"/>
              <w:bottom w:val="single" w:sz="4" w:space="0" w:color="auto"/>
              <w:right w:val="single" w:sz="4" w:space="0" w:color="auto"/>
            </w:tcBorders>
            <w:noWrap/>
            <w:vAlign w:val="center"/>
          </w:tcPr>
          <w:p w14:paraId="1015BA4B" w14:textId="77777777" w:rsidR="00E37774" w:rsidRPr="00233528" w:rsidRDefault="00E37774" w:rsidP="00E37774">
            <w:pPr>
              <w:rPr>
                <w:rFonts w:ascii="Arial" w:hAnsi="Arial" w:cs="Arial"/>
              </w:rPr>
            </w:pPr>
          </w:p>
        </w:tc>
      </w:tr>
      <w:tr w:rsidR="001E4B43" w:rsidRPr="007F33DF" w14:paraId="472A85E3" w14:textId="77777777" w:rsidTr="001C64DC">
        <w:trPr>
          <w:trHeight w:val="144"/>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9AF971" w14:textId="7D4B19FE" w:rsidR="001E4B43" w:rsidRPr="00233528" w:rsidRDefault="001E4B43" w:rsidP="00E37774">
            <w:pPr>
              <w:rPr>
                <w:rFonts w:ascii="Arial" w:hAnsi="Arial" w:cs="Arial"/>
                <w:b/>
                <w:bCs/>
                <w:i/>
                <w:iCs/>
              </w:rPr>
            </w:pPr>
            <w:r w:rsidRPr="00233528">
              <w:rPr>
                <w:rFonts w:ascii="Arial" w:hAnsi="Arial" w:cs="Arial"/>
                <w:b/>
                <w:bCs/>
                <w:i/>
                <w:iCs/>
              </w:rPr>
              <w:t>LAO Name</w:t>
            </w:r>
          </w:p>
        </w:tc>
        <w:tc>
          <w:tcPr>
            <w:tcW w:w="7650" w:type="dxa"/>
            <w:tcBorders>
              <w:top w:val="single" w:sz="4" w:space="0" w:color="auto"/>
              <w:left w:val="nil"/>
              <w:bottom w:val="single" w:sz="4" w:space="0" w:color="auto"/>
              <w:right w:val="single" w:sz="4" w:space="0" w:color="auto"/>
            </w:tcBorders>
            <w:noWrap/>
            <w:vAlign w:val="center"/>
          </w:tcPr>
          <w:p w14:paraId="40603DAA" w14:textId="77777777" w:rsidR="001E4B43" w:rsidRPr="00233528" w:rsidRDefault="001E4B43" w:rsidP="00E37774">
            <w:pPr>
              <w:rPr>
                <w:rFonts w:ascii="Arial" w:hAnsi="Arial" w:cs="Arial"/>
              </w:rPr>
            </w:pPr>
          </w:p>
        </w:tc>
      </w:tr>
    </w:tbl>
    <w:p w14:paraId="21ED5F76" w14:textId="77777777" w:rsidR="00F0750C" w:rsidRDefault="00F0750C" w:rsidP="00F0750C">
      <w:pPr>
        <w:pStyle w:val="CP-CTNetSOPHeading2"/>
        <w:numPr>
          <w:ilvl w:val="0"/>
          <w:numId w:val="0"/>
        </w:numPr>
      </w:pPr>
    </w:p>
    <w:p w14:paraId="13D292FA" w14:textId="77777777" w:rsidR="009D23A1" w:rsidRDefault="009D23A1">
      <w:pPr>
        <w:spacing w:line="240" w:lineRule="auto"/>
        <w:rPr>
          <w:b/>
          <w:caps/>
          <w:sz w:val="24"/>
          <w:szCs w:val="24"/>
        </w:rPr>
      </w:pPr>
      <w:r>
        <w:br w:type="page"/>
      </w:r>
    </w:p>
    <w:p w14:paraId="5D96AA8F" w14:textId="1EDCB32D" w:rsidR="007F33DF" w:rsidRPr="00233528" w:rsidRDefault="007F33DF" w:rsidP="00233528">
      <w:pPr>
        <w:pStyle w:val="CP-CTNetSOPHeading1"/>
      </w:pPr>
      <w:r w:rsidRPr="00233528">
        <w:lastRenderedPageBreak/>
        <w:t>Accruing LAO and AO Closeout</w:t>
      </w:r>
      <w:r w:rsidR="00F0750C" w:rsidRPr="00233528">
        <w:t>:</w:t>
      </w:r>
      <w:r w:rsidRPr="00233528">
        <w:t xml:space="preserve"> Checklist</w:t>
      </w:r>
    </w:p>
    <w:p w14:paraId="5954C186" w14:textId="2A9BED09" w:rsidR="001E4B43" w:rsidRPr="00233528" w:rsidRDefault="001E4B43" w:rsidP="001E4B43">
      <w:pPr>
        <w:pStyle w:val="CP-CTNetSOPHeading2"/>
        <w:numPr>
          <w:ilvl w:val="0"/>
          <w:numId w:val="0"/>
        </w:numPr>
        <w:ind w:left="360"/>
        <w:rPr>
          <w:rFonts w:ascii="Arial" w:hAnsi="Arial" w:cs="Arial"/>
        </w:rPr>
      </w:pPr>
      <w:r w:rsidRPr="00233528">
        <w:rPr>
          <w:rFonts w:ascii="Arial" w:hAnsi="Arial" w:cs="Arial"/>
          <w:b/>
          <w:bCs/>
        </w:rPr>
        <w:t xml:space="preserve">Instructions for Accruing LAOs and AOs: </w:t>
      </w:r>
      <w:r w:rsidRPr="00233528">
        <w:rPr>
          <w:rFonts w:ascii="Arial" w:hAnsi="Arial" w:cs="Arial"/>
        </w:rPr>
        <w:t xml:space="preserve">Review each task and place a checkmark in the </w:t>
      </w:r>
      <w:r w:rsidRPr="00233528">
        <w:rPr>
          <w:rFonts w:ascii="Arial" w:hAnsi="Arial" w:cs="Arial"/>
          <w:i/>
          <w:iCs/>
        </w:rPr>
        <w:t xml:space="preserve">Completed by Accruing LAO or AO </w:t>
      </w:r>
      <w:r w:rsidRPr="00233528">
        <w:rPr>
          <w:rFonts w:ascii="Arial" w:hAnsi="Arial" w:cs="Arial"/>
        </w:rPr>
        <w:t xml:space="preserve">box once the task has been completed by your accruing LAO or AO. Add comments (as needed) to the </w:t>
      </w:r>
      <w:r w:rsidRPr="00233528">
        <w:rPr>
          <w:rFonts w:ascii="Arial" w:hAnsi="Arial" w:cs="Arial"/>
          <w:i/>
          <w:iCs/>
        </w:rPr>
        <w:t>Comments</w:t>
      </w:r>
      <w:r w:rsidRPr="00233528">
        <w:rPr>
          <w:rFonts w:ascii="Arial" w:hAnsi="Arial" w:cs="Arial"/>
        </w:rPr>
        <w:t xml:space="preserve"> field. </w:t>
      </w:r>
      <w:r w:rsidR="00987B3C" w:rsidRPr="00233528">
        <w:rPr>
          <w:rFonts w:ascii="Arial" w:hAnsi="Arial" w:cs="Arial"/>
        </w:rPr>
        <w:t xml:space="preserve">If a task is not applicable, </w:t>
      </w:r>
      <w:r w:rsidR="00F773AE" w:rsidRPr="00F773AE">
        <w:rPr>
          <w:rFonts w:ascii="Arial" w:hAnsi="Arial" w:cs="Arial"/>
          <w:iCs/>
        </w:rPr>
        <w:t xml:space="preserve">place a checkmark in the </w:t>
      </w:r>
      <w:r w:rsidR="00F773AE" w:rsidRPr="00F773AE">
        <w:rPr>
          <w:rFonts w:ascii="Arial" w:hAnsi="Arial" w:cs="Arial"/>
          <w:i/>
        </w:rPr>
        <w:t>N/A</w:t>
      </w:r>
      <w:r w:rsidR="00F773AE" w:rsidRPr="00F773AE">
        <w:rPr>
          <w:rFonts w:ascii="Arial" w:hAnsi="Arial" w:cs="Arial"/>
          <w:iCs/>
        </w:rPr>
        <w:t xml:space="preserve"> box </w:t>
      </w:r>
      <w:r w:rsidR="00D762C6" w:rsidRPr="00233528">
        <w:rPr>
          <w:rFonts w:ascii="Arial" w:hAnsi="Arial" w:cs="Arial"/>
        </w:rPr>
        <w:t>and add any needed rational</w:t>
      </w:r>
      <w:r w:rsidR="000079AE">
        <w:rPr>
          <w:rFonts w:ascii="Arial" w:hAnsi="Arial" w:cs="Arial"/>
        </w:rPr>
        <w:t>e</w:t>
      </w:r>
      <w:r w:rsidR="00D762C6" w:rsidRPr="00233528">
        <w:rPr>
          <w:rFonts w:ascii="Arial" w:hAnsi="Arial" w:cs="Arial"/>
        </w:rPr>
        <w:t xml:space="preserve"> to the </w:t>
      </w:r>
      <w:r w:rsidR="00987B3C" w:rsidRPr="00233528">
        <w:rPr>
          <w:rFonts w:ascii="Arial" w:hAnsi="Arial" w:cs="Arial"/>
          <w:i/>
          <w:iCs/>
        </w:rPr>
        <w:t>Comments</w:t>
      </w:r>
      <w:r w:rsidR="00987B3C" w:rsidRPr="00233528">
        <w:rPr>
          <w:rFonts w:ascii="Arial" w:hAnsi="Arial" w:cs="Arial"/>
        </w:rPr>
        <w:t xml:space="preserve"> field </w:t>
      </w:r>
      <w:r w:rsidR="000079AE">
        <w:rPr>
          <w:rFonts w:ascii="Arial" w:hAnsi="Arial" w:cs="Arial"/>
        </w:rPr>
        <w:t>to</w:t>
      </w:r>
      <w:r w:rsidR="00987B3C" w:rsidRPr="00233528">
        <w:rPr>
          <w:rFonts w:ascii="Arial" w:hAnsi="Arial" w:cs="Arial"/>
        </w:rPr>
        <w:t xml:space="preserve"> indicate why the task does not apply. </w:t>
      </w:r>
      <w:r w:rsidRPr="00233528">
        <w:rPr>
          <w:rFonts w:ascii="Arial" w:hAnsi="Arial" w:cs="Arial"/>
        </w:rPr>
        <w:t xml:space="preserve">If comments are added, please clearly identify that the comment originated at </w:t>
      </w:r>
      <w:r w:rsidR="009D23A1" w:rsidRPr="00233528">
        <w:rPr>
          <w:rFonts w:ascii="Arial" w:hAnsi="Arial" w:cs="Arial"/>
        </w:rPr>
        <w:t>your</w:t>
      </w:r>
      <w:r w:rsidRPr="00233528">
        <w:rPr>
          <w:rFonts w:ascii="Arial" w:hAnsi="Arial" w:cs="Arial"/>
        </w:rPr>
        <w:t xml:space="preserve"> accruing LAO or AO by adding </w:t>
      </w:r>
      <w:r w:rsidR="009D23A1" w:rsidRPr="00233528">
        <w:rPr>
          <w:rFonts w:ascii="Arial" w:hAnsi="Arial" w:cs="Arial"/>
        </w:rPr>
        <w:t>your</w:t>
      </w:r>
      <w:r w:rsidRPr="00233528">
        <w:rPr>
          <w:rFonts w:ascii="Arial" w:hAnsi="Arial" w:cs="Arial"/>
        </w:rPr>
        <w:t xml:space="preserve"> </w:t>
      </w:r>
      <w:r w:rsidR="00584FB9" w:rsidRPr="00233528">
        <w:rPr>
          <w:rFonts w:ascii="Arial" w:hAnsi="Arial" w:cs="Arial"/>
        </w:rPr>
        <w:t>Cancer Therapy Evaluation Program (CTEP)</w:t>
      </w:r>
      <w:r w:rsidRPr="00233528">
        <w:rPr>
          <w:rFonts w:ascii="Arial" w:hAnsi="Arial" w:cs="Arial"/>
        </w:rPr>
        <w:t xml:space="preserve"> </w:t>
      </w:r>
      <w:r w:rsidR="00355D77" w:rsidRPr="00233528">
        <w:rPr>
          <w:rFonts w:ascii="Arial" w:hAnsi="Arial" w:cs="Arial"/>
        </w:rPr>
        <w:t xml:space="preserve">code </w:t>
      </w:r>
      <w:r w:rsidRPr="00233528">
        <w:rPr>
          <w:rFonts w:ascii="Arial" w:hAnsi="Arial" w:cs="Arial"/>
        </w:rPr>
        <w:t xml:space="preserve">next to the comment. </w:t>
      </w:r>
    </w:p>
    <w:p w14:paraId="6AEF170A" w14:textId="1238B3AE" w:rsidR="001E4B43" w:rsidRDefault="001E4B43" w:rsidP="001E4B43">
      <w:pPr>
        <w:pStyle w:val="CP-CTNetSOPHeading2"/>
        <w:numPr>
          <w:ilvl w:val="0"/>
          <w:numId w:val="0"/>
        </w:numPr>
        <w:ind w:left="360"/>
        <w:rPr>
          <w:rFonts w:ascii="Arial" w:hAnsi="Arial" w:cs="Arial"/>
        </w:rPr>
      </w:pPr>
      <w:r w:rsidRPr="00233528">
        <w:rPr>
          <w:rFonts w:ascii="Arial" w:hAnsi="Arial" w:cs="Arial"/>
          <w:b/>
          <w:bCs/>
        </w:rPr>
        <w:t>Instructions for LAO</w:t>
      </w:r>
      <w:r w:rsidR="00B91E02" w:rsidRPr="00233528">
        <w:rPr>
          <w:rFonts w:ascii="Arial" w:hAnsi="Arial" w:cs="Arial"/>
          <w:b/>
          <w:bCs/>
        </w:rPr>
        <w:t>s</w:t>
      </w:r>
      <w:r w:rsidRPr="00233528">
        <w:rPr>
          <w:rFonts w:ascii="Arial" w:hAnsi="Arial" w:cs="Arial"/>
          <w:b/>
          <w:bCs/>
        </w:rPr>
        <w:t xml:space="preserve"> Providing Oversight: </w:t>
      </w:r>
      <w:r w:rsidRPr="00233528">
        <w:rPr>
          <w:rFonts w:ascii="Arial" w:hAnsi="Arial" w:cs="Arial"/>
        </w:rPr>
        <w:t xml:space="preserve">Review each task and place a checkmark in the </w:t>
      </w:r>
      <w:r w:rsidRPr="00233528">
        <w:rPr>
          <w:rFonts w:ascii="Arial" w:hAnsi="Arial" w:cs="Arial"/>
          <w:i/>
          <w:iCs/>
        </w:rPr>
        <w:t xml:space="preserve">Confirmed by LAO </w:t>
      </w:r>
      <w:r w:rsidRPr="00233528">
        <w:rPr>
          <w:rFonts w:ascii="Arial" w:hAnsi="Arial" w:cs="Arial"/>
        </w:rPr>
        <w:t xml:space="preserve">box after confirming that the task has been completed by the accruing LAO or AO. Add comments </w:t>
      </w:r>
      <w:r w:rsidR="009D23A1" w:rsidRPr="00233528">
        <w:rPr>
          <w:rFonts w:ascii="Arial" w:hAnsi="Arial" w:cs="Arial"/>
        </w:rPr>
        <w:t>(</w:t>
      </w:r>
      <w:r w:rsidRPr="00233528">
        <w:rPr>
          <w:rFonts w:ascii="Arial" w:hAnsi="Arial" w:cs="Arial"/>
        </w:rPr>
        <w:t>as needed</w:t>
      </w:r>
      <w:r w:rsidR="009D23A1" w:rsidRPr="00233528">
        <w:rPr>
          <w:rFonts w:ascii="Arial" w:hAnsi="Arial" w:cs="Arial"/>
        </w:rPr>
        <w:t>)</w:t>
      </w:r>
      <w:r w:rsidRPr="00233528">
        <w:rPr>
          <w:rFonts w:ascii="Arial" w:hAnsi="Arial" w:cs="Arial"/>
        </w:rPr>
        <w:t xml:space="preserve"> to the </w:t>
      </w:r>
      <w:r w:rsidRPr="00233528">
        <w:rPr>
          <w:rFonts w:ascii="Arial" w:hAnsi="Arial" w:cs="Arial"/>
          <w:i/>
          <w:iCs/>
        </w:rPr>
        <w:t>Comments</w:t>
      </w:r>
      <w:r w:rsidRPr="00233528">
        <w:rPr>
          <w:rFonts w:ascii="Arial" w:hAnsi="Arial" w:cs="Arial"/>
        </w:rPr>
        <w:t xml:space="preserve"> field. </w:t>
      </w:r>
      <w:r w:rsidR="00987B3C" w:rsidRPr="00233528">
        <w:rPr>
          <w:rFonts w:ascii="Arial" w:hAnsi="Arial" w:cs="Arial"/>
        </w:rPr>
        <w:t xml:space="preserve">If a task is not applicable, </w:t>
      </w:r>
      <w:r w:rsidR="00F773AE" w:rsidRPr="00F773AE">
        <w:rPr>
          <w:rFonts w:ascii="Arial" w:hAnsi="Arial" w:cs="Arial"/>
          <w:iCs/>
        </w:rPr>
        <w:t xml:space="preserve">place a checkmark in the </w:t>
      </w:r>
      <w:r w:rsidR="00F773AE" w:rsidRPr="00F773AE">
        <w:rPr>
          <w:rFonts w:ascii="Arial" w:hAnsi="Arial" w:cs="Arial"/>
          <w:i/>
        </w:rPr>
        <w:t>N/A</w:t>
      </w:r>
      <w:r w:rsidR="00F773AE" w:rsidRPr="00F773AE">
        <w:rPr>
          <w:rFonts w:ascii="Arial" w:hAnsi="Arial" w:cs="Arial"/>
          <w:iCs/>
        </w:rPr>
        <w:t xml:space="preserve"> box </w:t>
      </w:r>
      <w:r w:rsidR="00D762C6" w:rsidRPr="00233528">
        <w:rPr>
          <w:rFonts w:ascii="Arial" w:hAnsi="Arial" w:cs="Arial"/>
        </w:rPr>
        <w:t>and add any needed rational</w:t>
      </w:r>
      <w:r w:rsidR="000079AE">
        <w:rPr>
          <w:rFonts w:ascii="Arial" w:hAnsi="Arial" w:cs="Arial"/>
        </w:rPr>
        <w:t>e</w:t>
      </w:r>
      <w:r w:rsidR="00D762C6" w:rsidRPr="00233528">
        <w:rPr>
          <w:rFonts w:ascii="Arial" w:hAnsi="Arial" w:cs="Arial"/>
        </w:rPr>
        <w:t xml:space="preserve"> to the </w:t>
      </w:r>
      <w:r w:rsidR="00987B3C" w:rsidRPr="00233528">
        <w:rPr>
          <w:rFonts w:ascii="Arial" w:hAnsi="Arial" w:cs="Arial"/>
          <w:i/>
          <w:iCs/>
        </w:rPr>
        <w:t>Comments</w:t>
      </w:r>
      <w:r w:rsidR="00987B3C" w:rsidRPr="00233528">
        <w:rPr>
          <w:rFonts w:ascii="Arial" w:hAnsi="Arial" w:cs="Arial"/>
        </w:rPr>
        <w:t xml:space="preserve"> field </w:t>
      </w:r>
      <w:r w:rsidR="000079AE">
        <w:rPr>
          <w:rFonts w:ascii="Arial" w:hAnsi="Arial" w:cs="Arial"/>
        </w:rPr>
        <w:t>to</w:t>
      </w:r>
      <w:r w:rsidR="00987B3C" w:rsidRPr="00233528">
        <w:rPr>
          <w:rFonts w:ascii="Arial" w:hAnsi="Arial" w:cs="Arial"/>
        </w:rPr>
        <w:t xml:space="preserve"> indicate why the task does not apply. </w:t>
      </w:r>
      <w:r w:rsidRPr="00233528">
        <w:rPr>
          <w:rFonts w:ascii="Arial" w:hAnsi="Arial" w:cs="Arial"/>
        </w:rPr>
        <w:t xml:space="preserve">If comments are added, please clearly identify that the comment originated at </w:t>
      </w:r>
      <w:r w:rsidR="00CF0CB9">
        <w:rPr>
          <w:rFonts w:ascii="Arial" w:hAnsi="Arial" w:cs="Arial"/>
        </w:rPr>
        <w:t>the</w:t>
      </w:r>
      <w:r w:rsidR="00CF0CB9" w:rsidRPr="00233528">
        <w:rPr>
          <w:rFonts w:ascii="Arial" w:hAnsi="Arial" w:cs="Arial"/>
        </w:rPr>
        <w:t xml:space="preserve"> </w:t>
      </w:r>
      <w:r w:rsidRPr="00233528">
        <w:rPr>
          <w:rFonts w:ascii="Arial" w:hAnsi="Arial" w:cs="Arial"/>
        </w:rPr>
        <w:t>LAO by adding</w:t>
      </w:r>
      <w:r w:rsidR="009D23A1" w:rsidRPr="00233528">
        <w:rPr>
          <w:rFonts w:ascii="Arial" w:hAnsi="Arial" w:cs="Arial"/>
        </w:rPr>
        <w:t xml:space="preserve"> </w:t>
      </w:r>
      <w:r w:rsidR="00CF0CB9">
        <w:rPr>
          <w:rFonts w:ascii="Arial" w:hAnsi="Arial" w:cs="Arial"/>
        </w:rPr>
        <w:t>the</w:t>
      </w:r>
      <w:r w:rsidR="00CF0CB9" w:rsidRPr="00233528">
        <w:rPr>
          <w:rFonts w:ascii="Arial" w:hAnsi="Arial" w:cs="Arial"/>
        </w:rPr>
        <w:t xml:space="preserve"> </w:t>
      </w:r>
      <w:r w:rsidRPr="00233528">
        <w:rPr>
          <w:rFonts w:ascii="Arial" w:hAnsi="Arial" w:cs="Arial"/>
        </w:rPr>
        <w:t>LAO abbreviation next to the comment.</w:t>
      </w:r>
    </w:p>
    <w:p w14:paraId="4D126124" w14:textId="66A8BA98" w:rsidR="007B503C" w:rsidRPr="00CA5673" w:rsidRDefault="007B503C" w:rsidP="001E4B43">
      <w:pPr>
        <w:pStyle w:val="CP-CTNetSOPHeading2"/>
        <w:numPr>
          <w:ilvl w:val="0"/>
          <w:numId w:val="0"/>
        </w:numPr>
        <w:ind w:left="360"/>
        <w:rPr>
          <w:rFonts w:ascii="Arial" w:hAnsi="Arial" w:cs="Arial"/>
        </w:rPr>
      </w:pPr>
      <w:r w:rsidRPr="00CA5673">
        <w:rPr>
          <w:rFonts w:ascii="Arial" w:hAnsi="Arial" w:cs="Arial"/>
          <w:b/>
          <w:bCs/>
        </w:rPr>
        <w:t xml:space="preserve">Note: </w:t>
      </w:r>
      <w:r w:rsidR="00CA5673" w:rsidRPr="00CA5673">
        <w:rPr>
          <w:rFonts w:ascii="Arial" w:hAnsi="Arial" w:cs="Arial"/>
        </w:rPr>
        <w:t>Accruing LAO and AO</w:t>
      </w:r>
      <w:r w:rsidRPr="00CA5673">
        <w:rPr>
          <w:rFonts w:ascii="Arial" w:hAnsi="Arial" w:cs="Arial"/>
        </w:rPr>
        <w:t xml:space="preserve"> closeout tasks may be completed in </w:t>
      </w:r>
      <w:r w:rsidR="00D41DAA">
        <w:rPr>
          <w:rFonts w:ascii="Arial" w:hAnsi="Arial" w:cs="Arial"/>
        </w:rPr>
        <w:t>the same</w:t>
      </w:r>
      <w:r w:rsidRPr="00CA5673">
        <w:rPr>
          <w:rFonts w:ascii="Arial" w:hAnsi="Arial" w:cs="Arial"/>
        </w:rPr>
        <w:t xml:space="preserve"> or a different order than listed below</w:t>
      </w:r>
      <w:r w:rsidR="00CA5673">
        <w:rPr>
          <w:rFonts w:ascii="Arial" w:hAnsi="Arial" w:cs="Arial"/>
        </w:rPr>
        <w:t>.</w:t>
      </w:r>
    </w:p>
    <w:tbl>
      <w:tblPr>
        <w:tblW w:w="13050" w:type="dxa"/>
        <w:tblInd w:w="-5" w:type="dxa"/>
        <w:tblLayout w:type="fixed"/>
        <w:tblLook w:val="04A0" w:firstRow="1" w:lastRow="0" w:firstColumn="1" w:lastColumn="0" w:noHBand="0" w:noVBand="1"/>
      </w:tblPr>
      <w:tblGrid>
        <w:gridCol w:w="360"/>
        <w:gridCol w:w="5569"/>
        <w:gridCol w:w="1991"/>
        <w:gridCol w:w="1440"/>
        <w:gridCol w:w="810"/>
        <w:gridCol w:w="2880"/>
      </w:tblGrid>
      <w:tr w:rsidR="009D251D" w:rsidRPr="00740A1D" w14:paraId="784B884D" w14:textId="4C380299" w:rsidTr="00A61784">
        <w:trPr>
          <w:trHeight w:val="305"/>
          <w:tblHeader/>
        </w:trPr>
        <w:tc>
          <w:tcPr>
            <w:tcW w:w="59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4EEF1F" w14:textId="77777777" w:rsidR="009D251D" w:rsidRPr="00740A1D" w:rsidRDefault="009D251D" w:rsidP="00740A1D">
            <w:pPr>
              <w:contextualSpacing/>
              <w:jc w:val="center"/>
              <w:rPr>
                <w:rFonts w:ascii="Arial" w:hAnsi="Arial" w:cs="Arial"/>
                <w:b/>
                <w:bCs/>
                <w:sz w:val="18"/>
                <w:szCs w:val="18"/>
              </w:rPr>
            </w:pPr>
            <w:r w:rsidRPr="00740A1D">
              <w:rPr>
                <w:rFonts w:ascii="Arial" w:hAnsi="Arial" w:cs="Arial"/>
                <w:b/>
                <w:bCs/>
                <w:sz w:val="18"/>
                <w:szCs w:val="18"/>
              </w:rPr>
              <w:t>Task</w:t>
            </w:r>
          </w:p>
        </w:tc>
        <w:tc>
          <w:tcPr>
            <w:tcW w:w="199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0383B66" w14:textId="3E8B5E93" w:rsidR="009D251D" w:rsidRPr="00740A1D" w:rsidRDefault="009D251D" w:rsidP="004D406C">
            <w:pPr>
              <w:contextualSpacing/>
              <w:jc w:val="center"/>
              <w:rPr>
                <w:rFonts w:ascii="Arial" w:hAnsi="Arial" w:cs="Arial"/>
                <w:b/>
                <w:bCs/>
                <w:sz w:val="18"/>
                <w:szCs w:val="18"/>
              </w:rPr>
            </w:pPr>
            <w:r w:rsidRPr="00740A1D">
              <w:rPr>
                <w:rFonts w:ascii="Arial" w:hAnsi="Arial" w:cs="Arial"/>
                <w:b/>
                <w:bCs/>
                <w:sz w:val="18"/>
                <w:szCs w:val="18"/>
              </w:rPr>
              <w:t>Completed by Accruing LAO or AO</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9C3C0" w14:textId="19EC8D06" w:rsidR="009D251D" w:rsidRPr="00740A1D" w:rsidRDefault="009D251D" w:rsidP="004D406C">
            <w:pPr>
              <w:contextualSpacing/>
              <w:jc w:val="center"/>
              <w:rPr>
                <w:rFonts w:ascii="Arial" w:hAnsi="Arial" w:cs="Arial"/>
                <w:b/>
                <w:bCs/>
                <w:sz w:val="18"/>
                <w:szCs w:val="18"/>
              </w:rPr>
            </w:pPr>
            <w:r w:rsidRPr="00740A1D">
              <w:rPr>
                <w:rFonts w:ascii="Arial" w:hAnsi="Arial" w:cs="Arial"/>
                <w:b/>
                <w:bCs/>
                <w:sz w:val="18"/>
                <w:szCs w:val="18"/>
              </w:rPr>
              <w:t>Confirmed by LAO</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886CD7" w14:textId="13E5D1C3" w:rsidR="009D251D" w:rsidRPr="00740A1D" w:rsidRDefault="009D251D" w:rsidP="004D406C">
            <w:pPr>
              <w:contextualSpacing/>
              <w:jc w:val="center"/>
              <w:rPr>
                <w:rFonts w:ascii="Arial" w:hAnsi="Arial" w:cs="Arial"/>
                <w:b/>
                <w:bCs/>
                <w:sz w:val="18"/>
                <w:szCs w:val="18"/>
              </w:rPr>
            </w:pPr>
            <w:r w:rsidRPr="00740A1D">
              <w:rPr>
                <w:rFonts w:ascii="Arial" w:hAnsi="Arial" w:cs="Arial"/>
                <w:b/>
                <w:bCs/>
                <w:sz w:val="18"/>
                <w:szCs w:val="18"/>
              </w:rPr>
              <w:t>N/A</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C884A5" w14:textId="71B761FE" w:rsidR="009D251D" w:rsidRPr="00740A1D" w:rsidRDefault="009D251D" w:rsidP="004D406C">
            <w:pPr>
              <w:contextualSpacing/>
              <w:jc w:val="center"/>
              <w:rPr>
                <w:rFonts w:ascii="Arial" w:hAnsi="Arial" w:cs="Arial"/>
                <w:b/>
                <w:bCs/>
                <w:sz w:val="18"/>
                <w:szCs w:val="18"/>
              </w:rPr>
            </w:pPr>
            <w:r w:rsidRPr="00740A1D">
              <w:rPr>
                <w:rFonts w:ascii="Arial" w:hAnsi="Arial" w:cs="Arial"/>
                <w:b/>
                <w:bCs/>
                <w:sz w:val="18"/>
                <w:szCs w:val="18"/>
              </w:rPr>
              <w:t>Comments</w:t>
            </w:r>
          </w:p>
        </w:tc>
      </w:tr>
      <w:tr w:rsidR="009D251D" w:rsidRPr="007F33DF" w14:paraId="7853A76F" w14:textId="77777777" w:rsidTr="00A61784">
        <w:trPr>
          <w:trHeight w:val="432"/>
        </w:trPr>
        <w:tc>
          <w:tcPr>
            <w:tcW w:w="13050" w:type="dxa"/>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9973186" w14:textId="4DF5DC23" w:rsidR="009D251D" w:rsidRPr="007F33DF" w:rsidRDefault="009D251D" w:rsidP="00B35186">
            <w:pPr>
              <w:contextualSpacing/>
            </w:pPr>
            <w:r w:rsidRPr="009D251D">
              <w:rPr>
                <w:rFonts w:ascii="Arial" w:hAnsi="Arial"/>
                <w:b/>
                <w:i/>
              </w:rPr>
              <w:t>Participant Study Charts and Data Entry</w:t>
            </w:r>
          </w:p>
        </w:tc>
      </w:tr>
      <w:tr w:rsidR="005164E4" w:rsidRPr="007F33DF" w14:paraId="1C98F294" w14:textId="50099B6E" w:rsidTr="00A61784">
        <w:trPr>
          <w:trHeight w:val="800"/>
        </w:trPr>
        <w:tc>
          <w:tcPr>
            <w:tcW w:w="5929" w:type="dxa"/>
            <w:gridSpan w:val="2"/>
            <w:tcBorders>
              <w:top w:val="nil"/>
              <w:left w:val="single" w:sz="4" w:space="0" w:color="auto"/>
              <w:bottom w:val="single" w:sz="4" w:space="0" w:color="auto"/>
              <w:right w:val="single" w:sz="4" w:space="0" w:color="auto"/>
            </w:tcBorders>
            <w:noWrap/>
            <w:vAlign w:val="center"/>
          </w:tcPr>
          <w:p w14:paraId="70FAB234" w14:textId="0EE00B43" w:rsidR="005164E4" w:rsidRPr="00EC1B79" w:rsidRDefault="005164E4" w:rsidP="005164E4">
            <w:pPr>
              <w:pStyle w:val="P1-StandPara"/>
              <w:numPr>
                <w:ilvl w:val="0"/>
                <w:numId w:val="7"/>
              </w:numPr>
              <w:spacing w:line="276" w:lineRule="auto"/>
              <w:ind w:left="360"/>
              <w:contextualSpacing/>
              <w:jc w:val="left"/>
              <w:rPr>
                <w:rFonts w:ascii="Arial" w:hAnsi="Arial" w:cs="Arial"/>
                <w:sz w:val="20"/>
              </w:rPr>
            </w:pPr>
            <w:r w:rsidRPr="00EC1B79">
              <w:rPr>
                <w:rFonts w:ascii="Arial" w:hAnsi="Arial" w:cs="Arial"/>
                <w:sz w:val="20"/>
              </w:rPr>
              <w:t xml:space="preserve">An original </w:t>
            </w:r>
            <w:r>
              <w:rPr>
                <w:rFonts w:ascii="Arial" w:hAnsi="Arial" w:cs="Arial"/>
                <w:sz w:val="20"/>
              </w:rPr>
              <w:t xml:space="preserve">or a certified copy of the original </w:t>
            </w:r>
            <w:r w:rsidRPr="00EC1B79">
              <w:rPr>
                <w:rFonts w:ascii="Arial" w:hAnsi="Arial" w:cs="Arial"/>
                <w:sz w:val="20"/>
              </w:rPr>
              <w:t xml:space="preserve">signed and dated </w:t>
            </w:r>
            <w:r>
              <w:rPr>
                <w:rFonts w:ascii="Arial" w:hAnsi="Arial" w:cs="Arial"/>
                <w:sz w:val="20"/>
              </w:rPr>
              <w:t>Informed Consent Form (ICF)</w:t>
            </w:r>
            <w:r w:rsidRPr="00EC1B79">
              <w:rPr>
                <w:rFonts w:ascii="Arial" w:hAnsi="Arial" w:cs="Arial"/>
                <w:sz w:val="20"/>
              </w:rPr>
              <w:t xml:space="preserve"> is on file for each participant enrolled and any screen failures. </w:t>
            </w:r>
          </w:p>
        </w:tc>
        <w:sdt>
          <w:sdtPr>
            <w:rPr>
              <w:rFonts w:ascii="Arial" w:hAnsi="Arial" w:cs="Arial"/>
              <w:sz w:val="40"/>
              <w:szCs w:val="40"/>
            </w:rPr>
            <w:id w:val="405337541"/>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5C935E63" w14:textId="534DEB7C" w:rsidR="005164E4" w:rsidRPr="009442FB" w:rsidRDefault="00740A1D" w:rsidP="005164E4">
                <w:pPr>
                  <w:spacing w:before="0" w:after="0" w:line="240" w:lineRule="auto"/>
                  <w:contextualSpacing/>
                  <w:jc w:val="center"/>
                  <w:rPr>
                    <w:rFonts w:ascii="Arial" w:hAnsi="Arial" w:cs="Arial"/>
                  </w:rPr>
                </w:pPr>
                <w:r>
                  <w:rPr>
                    <w:rFonts w:ascii="MS Gothic" w:eastAsia="MS Gothic" w:hAnsi="MS Gothic" w:cs="Arial" w:hint="eastAsia"/>
                    <w:sz w:val="40"/>
                    <w:szCs w:val="40"/>
                  </w:rPr>
                  <w:t>☐</w:t>
                </w:r>
              </w:p>
            </w:tc>
          </w:sdtContent>
        </w:sdt>
        <w:sdt>
          <w:sdtPr>
            <w:rPr>
              <w:rFonts w:ascii="Arial" w:hAnsi="Arial" w:cs="Arial"/>
              <w:sz w:val="40"/>
              <w:szCs w:val="40"/>
            </w:rPr>
            <w:id w:val="-589468906"/>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1AFBBD4A" w14:textId="29880F49" w:rsidR="005164E4" w:rsidRPr="009442FB" w:rsidRDefault="00740A1D" w:rsidP="005164E4">
                <w:pPr>
                  <w:spacing w:before="0" w:after="0" w:line="240" w:lineRule="auto"/>
                  <w:contextualSpacing/>
                  <w:jc w:val="center"/>
                  <w:rPr>
                    <w:rFonts w:ascii="Arial" w:hAnsi="Arial" w:cs="Arial"/>
                  </w:rPr>
                </w:pPr>
                <w:r>
                  <w:rPr>
                    <w:rFonts w:ascii="MS Gothic" w:eastAsia="MS Gothic" w:hAnsi="MS Gothic" w:cs="Arial" w:hint="eastAsia"/>
                    <w:sz w:val="40"/>
                    <w:szCs w:val="40"/>
                  </w:rPr>
                  <w:t>☐</w:t>
                </w:r>
              </w:p>
            </w:tc>
          </w:sdtContent>
        </w:sdt>
        <w:sdt>
          <w:sdtPr>
            <w:rPr>
              <w:rFonts w:ascii="Arial" w:hAnsi="Arial" w:cs="Arial"/>
              <w:sz w:val="40"/>
              <w:szCs w:val="40"/>
            </w:rPr>
            <w:id w:val="-29025664"/>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10B9E5A0" w14:textId="79C9A2CA" w:rsidR="005164E4" w:rsidRPr="009442FB" w:rsidRDefault="005164E4" w:rsidP="005164E4">
                <w:pPr>
                  <w:spacing w:line="240" w:lineRule="auto"/>
                  <w:contextualSpacing/>
                  <w:jc w:val="center"/>
                  <w:rPr>
                    <w:rFonts w:ascii="Arial" w:hAnsi="Arial" w:cs="Arial"/>
                  </w:rPr>
                </w:pPr>
                <w:r w:rsidRPr="000F00F7">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1B9C98BD" w14:textId="77777777" w:rsidR="005164E4" w:rsidRPr="009442FB" w:rsidRDefault="005164E4" w:rsidP="005164E4">
            <w:pPr>
              <w:spacing w:line="240" w:lineRule="auto"/>
              <w:contextualSpacing/>
              <w:jc w:val="center"/>
              <w:rPr>
                <w:rFonts w:ascii="Arial" w:hAnsi="Arial" w:cs="Arial"/>
              </w:rPr>
            </w:pPr>
          </w:p>
        </w:tc>
      </w:tr>
      <w:tr w:rsidR="005164E4" w:rsidRPr="007F33DF" w14:paraId="5923CB92" w14:textId="619C52F7" w:rsidTr="00A61784">
        <w:trPr>
          <w:trHeight w:val="800"/>
        </w:trPr>
        <w:tc>
          <w:tcPr>
            <w:tcW w:w="5929" w:type="dxa"/>
            <w:gridSpan w:val="2"/>
            <w:tcBorders>
              <w:top w:val="nil"/>
              <w:left w:val="single" w:sz="4" w:space="0" w:color="auto"/>
              <w:bottom w:val="single" w:sz="4" w:space="0" w:color="auto"/>
              <w:right w:val="single" w:sz="4" w:space="0" w:color="auto"/>
            </w:tcBorders>
            <w:noWrap/>
            <w:vAlign w:val="center"/>
          </w:tcPr>
          <w:p w14:paraId="13FE57A2" w14:textId="056EB581" w:rsidR="005164E4" w:rsidRPr="00EC1B79" w:rsidRDefault="005164E4" w:rsidP="005164E4">
            <w:pPr>
              <w:pStyle w:val="ListParagraph"/>
              <w:numPr>
                <w:ilvl w:val="0"/>
                <w:numId w:val="7"/>
              </w:numPr>
              <w:spacing w:after="120"/>
              <w:ind w:left="360"/>
              <w:contextualSpacing/>
              <w:rPr>
                <w:rFonts w:ascii="Arial" w:hAnsi="Arial" w:cs="Arial"/>
              </w:rPr>
            </w:pPr>
            <w:r w:rsidRPr="00EC1B79">
              <w:rPr>
                <w:rFonts w:ascii="Arial" w:hAnsi="Arial" w:cs="Arial"/>
              </w:rPr>
              <w:t xml:space="preserve">Participant study charts are </w:t>
            </w:r>
            <w:r w:rsidR="00E3581B">
              <w:rPr>
                <w:rFonts w:ascii="Arial" w:hAnsi="Arial" w:cs="Arial"/>
              </w:rPr>
              <w:t>complete</w:t>
            </w:r>
            <w:r w:rsidRPr="00EC1B79">
              <w:rPr>
                <w:rFonts w:ascii="Arial" w:hAnsi="Arial" w:cs="Arial"/>
              </w:rPr>
              <w:t>, and all required source documentation is present for each participant.</w:t>
            </w:r>
            <w:r w:rsidR="002D4652">
              <w:rPr>
                <w:rFonts w:ascii="Arial" w:hAnsi="Arial" w:cs="Arial"/>
              </w:rPr>
              <w:t xml:space="preserve"> </w:t>
            </w:r>
          </w:p>
        </w:tc>
        <w:sdt>
          <w:sdtPr>
            <w:rPr>
              <w:rFonts w:ascii="Arial" w:hAnsi="Arial" w:cs="Arial"/>
              <w:sz w:val="40"/>
              <w:szCs w:val="40"/>
            </w:rPr>
            <w:id w:val="492461324"/>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1F74A67D" w14:textId="7E034F31" w:rsidR="005164E4" w:rsidRPr="009442FB" w:rsidRDefault="005164E4" w:rsidP="005164E4">
                <w:pPr>
                  <w:spacing w:line="240" w:lineRule="auto"/>
                  <w:contextualSpacing/>
                  <w:jc w:val="center"/>
                  <w:rPr>
                    <w:rFonts w:ascii="Arial" w:hAnsi="Arial" w:cs="Arial"/>
                  </w:rPr>
                </w:pPr>
                <w:r w:rsidRPr="009D2460">
                  <w:rPr>
                    <w:rFonts w:ascii="Segoe UI Symbol" w:eastAsia="MS Gothic" w:hAnsi="Segoe UI Symbol" w:cs="Segoe UI Symbol"/>
                    <w:sz w:val="40"/>
                    <w:szCs w:val="40"/>
                  </w:rPr>
                  <w:t>☐</w:t>
                </w:r>
              </w:p>
            </w:tc>
          </w:sdtContent>
        </w:sdt>
        <w:sdt>
          <w:sdtPr>
            <w:rPr>
              <w:rFonts w:ascii="Arial" w:hAnsi="Arial" w:cs="Arial"/>
              <w:sz w:val="40"/>
              <w:szCs w:val="40"/>
            </w:rPr>
            <w:id w:val="-1961718879"/>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0A6F4521" w14:textId="7A7B9C13" w:rsidR="005164E4" w:rsidRPr="009442FB" w:rsidRDefault="005164E4" w:rsidP="005164E4">
                <w:pPr>
                  <w:spacing w:line="240" w:lineRule="auto"/>
                  <w:contextualSpacing/>
                  <w:jc w:val="center"/>
                  <w:rPr>
                    <w:rFonts w:ascii="Arial" w:hAnsi="Arial" w:cs="Arial"/>
                  </w:rPr>
                </w:pPr>
                <w:r w:rsidRPr="000F00F7">
                  <w:rPr>
                    <w:rFonts w:ascii="Segoe UI Symbol" w:eastAsia="MS Gothic" w:hAnsi="Segoe UI Symbol" w:cs="Segoe UI Symbol"/>
                    <w:sz w:val="40"/>
                    <w:szCs w:val="40"/>
                  </w:rPr>
                  <w:t>☐</w:t>
                </w:r>
              </w:p>
            </w:tc>
          </w:sdtContent>
        </w:sdt>
        <w:sdt>
          <w:sdtPr>
            <w:rPr>
              <w:rFonts w:ascii="Arial" w:hAnsi="Arial" w:cs="Arial"/>
              <w:sz w:val="40"/>
              <w:szCs w:val="40"/>
            </w:rPr>
            <w:id w:val="-189703975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25529E4C" w14:textId="38EC723C" w:rsidR="005164E4" w:rsidRPr="009442FB" w:rsidRDefault="005164E4" w:rsidP="005164E4">
                <w:pPr>
                  <w:spacing w:line="240" w:lineRule="auto"/>
                  <w:contextualSpacing/>
                  <w:jc w:val="center"/>
                  <w:rPr>
                    <w:rFonts w:ascii="Arial" w:hAnsi="Arial" w:cs="Arial"/>
                  </w:rPr>
                </w:pPr>
                <w:r w:rsidRPr="000F00F7">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4527B26F" w14:textId="77777777" w:rsidR="005164E4" w:rsidRPr="009442FB" w:rsidRDefault="005164E4" w:rsidP="005164E4">
            <w:pPr>
              <w:spacing w:line="240" w:lineRule="auto"/>
              <w:contextualSpacing/>
              <w:jc w:val="center"/>
              <w:rPr>
                <w:rFonts w:ascii="Arial" w:hAnsi="Arial" w:cs="Arial"/>
              </w:rPr>
            </w:pPr>
          </w:p>
        </w:tc>
      </w:tr>
      <w:tr w:rsidR="005164E4" w:rsidRPr="007F33DF" w14:paraId="3085BD59" w14:textId="1EF52AF6" w:rsidTr="00A61784">
        <w:trPr>
          <w:trHeight w:val="800"/>
        </w:trPr>
        <w:tc>
          <w:tcPr>
            <w:tcW w:w="5929" w:type="dxa"/>
            <w:gridSpan w:val="2"/>
            <w:tcBorders>
              <w:top w:val="nil"/>
              <w:left w:val="single" w:sz="4" w:space="0" w:color="auto"/>
              <w:bottom w:val="single" w:sz="4" w:space="0" w:color="auto"/>
              <w:right w:val="single" w:sz="4" w:space="0" w:color="auto"/>
            </w:tcBorders>
            <w:noWrap/>
            <w:vAlign w:val="center"/>
          </w:tcPr>
          <w:p w14:paraId="7F9D84AC" w14:textId="77777777" w:rsidR="005164E4" w:rsidRPr="00EC1B79" w:rsidRDefault="005164E4" w:rsidP="005164E4">
            <w:pPr>
              <w:pStyle w:val="P1-StandPara"/>
              <w:numPr>
                <w:ilvl w:val="0"/>
                <w:numId w:val="7"/>
              </w:numPr>
              <w:spacing w:line="276" w:lineRule="auto"/>
              <w:ind w:left="360"/>
              <w:contextualSpacing/>
              <w:jc w:val="left"/>
              <w:rPr>
                <w:rFonts w:ascii="Arial" w:hAnsi="Arial" w:cs="Arial"/>
                <w:sz w:val="20"/>
              </w:rPr>
            </w:pPr>
            <w:r w:rsidRPr="00EC1B79">
              <w:rPr>
                <w:rFonts w:ascii="Arial" w:hAnsi="Arial" w:cs="Arial"/>
                <w:sz w:val="20"/>
              </w:rPr>
              <w:t>Documentation is present in each participant’s record indicating that study participation has ended, and the participant is off study.</w:t>
            </w:r>
          </w:p>
        </w:tc>
        <w:sdt>
          <w:sdtPr>
            <w:rPr>
              <w:rFonts w:ascii="Arial" w:hAnsi="Arial" w:cs="Arial"/>
              <w:sz w:val="40"/>
              <w:szCs w:val="40"/>
            </w:rPr>
            <w:id w:val="-1073507640"/>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58F7ABC6" w14:textId="297AAFFD" w:rsidR="005164E4" w:rsidRPr="009442FB" w:rsidRDefault="005164E4" w:rsidP="005164E4">
                <w:pPr>
                  <w:spacing w:line="240" w:lineRule="auto"/>
                  <w:contextualSpacing/>
                  <w:jc w:val="center"/>
                  <w:rPr>
                    <w:rFonts w:ascii="Arial" w:hAnsi="Arial" w:cs="Arial"/>
                  </w:rPr>
                </w:pPr>
                <w:r w:rsidRPr="009D2460">
                  <w:rPr>
                    <w:rFonts w:ascii="Segoe UI Symbol" w:eastAsia="MS Gothic" w:hAnsi="Segoe UI Symbol" w:cs="Segoe UI Symbol"/>
                    <w:sz w:val="40"/>
                    <w:szCs w:val="40"/>
                  </w:rPr>
                  <w:t>☐</w:t>
                </w:r>
              </w:p>
            </w:tc>
          </w:sdtContent>
        </w:sdt>
        <w:sdt>
          <w:sdtPr>
            <w:rPr>
              <w:rFonts w:ascii="Arial" w:hAnsi="Arial" w:cs="Arial"/>
              <w:sz w:val="40"/>
              <w:szCs w:val="40"/>
            </w:rPr>
            <w:id w:val="-432131774"/>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60E689D1" w14:textId="08A4139B" w:rsidR="005164E4" w:rsidRPr="009442FB" w:rsidRDefault="005164E4" w:rsidP="005164E4">
                <w:pPr>
                  <w:spacing w:line="240" w:lineRule="auto"/>
                  <w:contextualSpacing/>
                  <w:jc w:val="center"/>
                  <w:rPr>
                    <w:rFonts w:ascii="Arial" w:hAnsi="Arial" w:cs="Arial"/>
                  </w:rPr>
                </w:pPr>
                <w:r w:rsidRPr="000F00F7">
                  <w:rPr>
                    <w:rFonts w:ascii="Segoe UI Symbol" w:eastAsia="MS Gothic" w:hAnsi="Segoe UI Symbol" w:cs="Segoe UI Symbol"/>
                    <w:sz w:val="40"/>
                    <w:szCs w:val="40"/>
                  </w:rPr>
                  <w:t>☐</w:t>
                </w:r>
              </w:p>
            </w:tc>
          </w:sdtContent>
        </w:sdt>
        <w:sdt>
          <w:sdtPr>
            <w:rPr>
              <w:rFonts w:ascii="Arial" w:hAnsi="Arial" w:cs="Arial"/>
              <w:sz w:val="40"/>
              <w:szCs w:val="40"/>
            </w:rPr>
            <w:id w:val="-100997483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3A0E297E" w14:textId="4E6DF624" w:rsidR="005164E4" w:rsidRPr="009442FB" w:rsidRDefault="005164E4" w:rsidP="005164E4">
                <w:pPr>
                  <w:spacing w:line="240" w:lineRule="auto"/>
                  <w:contextualSpacing/>
                  <w:jc w:val="center"/>
                  <w:rPr>
                    <w:rFonts w:ascii="Arial" w:hAnsi="Arial" w:cs="Arial"/>
                  </w:rPr>
                </w:pPr>
                <w:r w:rsidRPr="000F00F7">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3E7DE2A7" w14:textId="77777777" w:rsidR="005164E4" w:rsidRPr="009442FB" w:rsidRDefault="005164E4" w:rsidP="005164E4">
            <w:pPr>
              <w:spacing w:line="240" w:lineRule="auto"/>
              <w:contextualSpacing/>
              <w:jc w:val="center"/>
              <w:rPr>
                <w:rFonts w:ascii="Arial" w:hAnsi="Arial" w:cs="Arial"/>
              </w:rPr>
            </w:pPr>
          </w:p>
        </w:tc>
      </w:tr>
      <w:tr w:rsidR="005164E4" w:rsidRPr="007F33DF" w14:paraId="3C012FC6" w14:textId="7E6CFED9" w:rsidTr="00A61784">
        <w:trPr>
          <w:trHeight w:val="800"/>
        </w:trPr>
        <w:tc>
          <w:tcPr>
            <w:tcW w:w="5929" w:type="dxa"/>
            <w:gridSpan w:val="2"/>
            <w:tcBorders>
              <w:top w:val="nil"/>
              <w:left w:val="single" w:sz="4" w:space="0" w:color="auto"/>
              <w:bottom w:val="single" w:sz="4" w:space="0" w:color="auto"/>
              <w:right w:val="single" w:sz="4" w:space="0" w:color="auto"/>
            </w:tcBorders>
            <w:noWrap/>
            <w:vAlign w:val="center"/>
          </w:tcPr>
          <w:p w14:paraId="015ABFEE" w14:textId="5186F30F" w:rsidR="005164E4" w:rsidRPr="00EC1B79" w:rsidRDefault="005164E4" w:rsidP="005164E4">
            <w:pPr>
              <w:pStyle w:val="P1-StandPara"/>
              <w:numPr>
                <w:ilvl w:val="0"/>
                <w:numId w:val="7"/>
              </w:numPr>
              <w:spacing w:line="276" w:lineRule="auto"/>
              <w:ind w:left="360"/>
              <w:contextualSpacing/>
              <w:jc w:val="left"/>
              <w:rPr>
                <w:rFonts w:ascii="Arial" w:hAnsi="Arial" w:cs="Arial"/>
                <w:sz w:val="20"/>
              </w:rPr>
            </w:pPr>
            <w:r>
              <w:rPr>
                <w:rFonts w:ascii="Arial" w:hAnsi="Arial" w:cs="Arial"/>
                <w:sz w:val="20"/>
              </w:rPr>
              <w:t>Th</w:t>
            </w:r>
            <w:r w:rsidRPr="003971A2">
              <w:rPr>
                <w:rFonts w:ascii="Arial" w:hAnsi="Arial" w:cs="Arial"/>
                <w:sz w:val="20"/>
              </w:rPr>
              <w:t xml:space="preserve">ere is no evidence to suggest </w:t>
            </w:r>
            <w:proofErr w:type="gramStart"/>
            <w:r w:rsidRPr="003971A2">
              <w:rPr>
                <w:rFonts w:ascii="Arial" w:hAnsi="Arial" w:cs="Arial"/>
                <w:sz w:val="20"/>
              </w:rPr>
              <w:t>study</w:t>
            </w:r>
            <w:proofErr w:type="gramEnd"/>
            <w:r w:rsidRPr="003971A2">
              <w:rPr>
                <w:rFonts w:ascii="Arial" w:hAnsi="Arial" w:cs="Arial"/>
                <w:sz w:val="20"/>
              </w:rPr>
              <w:t xml:space="preserve"> blinding was compromised, if applicable. If unblinding occurred, there is sufficient documentation to explain the appropriateness of the unblinding.</w:t>
            </w:r>
            <w:r>
              <w:rPr>
                <w:rFonts w:ascii="Arial" w:hAnsi="Arial" w:cs="Arial"/>
                <w:sz w:val="20"/>
              </w:rPr>
              <w:t xml:space="preserve"> See SOP 02-07 </w:t>
            </w:r>
            <w:r>
              <w:rPr>
                <w:rFonts w:ascii="Arial" w:hAnsi="Arial" w:cs="Arial"/>
                <w:i/>
                <w:iCs/>
                <w:sz w:val="20"/>
              </w:rPr>
              <w:t>Unblinding Participants</w:t>
            </w:r>
            <w:r>
              <w:rPr>
                <w:rFonts w:ascii="Arial" w:hAnsi="Arial" w:cs="Arial"/>
                <w:sz w:val="20"/>
              </w:rPr>
              <w:t xml:space="preserve"> and section 8.9 (</w:t>
            </w:r>
            <w:r w:rsidRPr="00905EF6">
              <w:rPr>
                <w:rFonts w:ascii="Arial" w:hAnsi="Arial" w:cs="Arial"/>
                <w:i/>
                <w:iCs/>
                <w:sz w:val="20"/>
              </w:rPr>
              <w:t>Blinding and Unblinding Methods</w:t>
            </w:r>
            <w:r>
              <w:rPr>
                <w:rFonts w:ascii="Arial" w:hAnsi="Arial" w:cs="Arial"/>
                <w:sz w:val="20"/>
              </w:rPr>
              <w:t>) of the protocol for more information.</w:t>
            </w:r>
          </w:p>
        </w:tc>
        <w:sdt>
          <w:sdtPr>
            <w:rPr>
              <w:rFonts w:ascii="Arial" w:hAnsi="Arial" w:cs="Arial"/>
              <w:sz w:val="40"/>
              <w:szCs w:val="40"/>
            </w:rPr>
            <w:id w:val="-981765549"/>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1181CF7A" w14:textId="21D01837" w:rsidR="005164E4" w:rsidRPr="009442FB" w:rsidRDefault="005164E4" w:rsidP="005164E4">
                <w:pPr>
                  <w:spacing w:line="240" w:lineRule="auto"/>
                  <w:contextualSpacing/>
                  <w:jc w:val="center"/>
                  <w:rPr>
                    <w:rFonts w:ascii="Arial" w:hAnsi="Arial" w:cs="Arial"/>
                  </w:rPr>
                </w:pPr>
                <w:r w:rsidRPr="009D2460">
                  <w:rPr>
                    <w:rFonts w:ascii="Segoe UI Symbol" w:eastAsia="MS Gothic" w:hAnsi="Segoe UI Symbol" w:cs="Segoe UI Symbol"/>
                    <w:sz w:val="40"/>
                    <w:szCs w:val="40"/>
                  </w:rPr>
                  <w:t>☐</w:t>
                </w:r>
              </w:p>
            </w:tc>
          </w:sdtContent>
        </w:sdt>
        <w:sdt>
          <w:sdtPr>
            <w:rPr>
              <w:rFonts w:ascii="Arial" w:hAnsi="Arial" w:cs="Arial"/>
              <w:sz w:val="40"/>
              <w:szCs w:val="40"/>
            </w:rPr>
            <w:id w:val="857853462"/>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0825DC39" w14:textId="2758269D" w:rsidR="005164E4" w:rsidRPr="009442FB" w:rsidRDefault="008561F3" w:rsidP="005164E4">
                <w:pPr>
                  <w:spacing w:line="240" w:lineRule="auto"/>
                  <w:contextualSpacing/>
                  <w:jc w:val="center"/>
                  <w:rPr>
                    <w:rFonts w:ascii="Arial" w:hAnsi="Arial" w:cs="Arial"/>
                  </w:rPr>
                </w:pPr>
                <w:r>
                  <w:rPr>
                    <w:rFonts w:ascii="MS Gothic" w:eastAsia="MS Gothic" w:hAnsi="MS Gothic" w:cs="Arial" w:hint="eastAsia"/>
                    <w:sz w:val="40"/>
                    <w:szCs w:val="40"/>
                  </w:rPr>
                  <w:t>☐</w:t>
                </w:r>
              </w:p>
            </w:tc>
          </w:sdtContent>
        </w:sdt>
        <w:sdt>
          <w:sdtPr>
            <w:rPr>
              <w:rFonts w:ascii="Arial" w:hAnsi="Arial" w:cs="Arial"/>
              <w:sz w:val="40"/>
              <w:szCs w:val="40"/>
            </w:rPr>
            <w:id w:val="-68675943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4CD8ECCF" w14:textId="5B34563E" w:rsidR="005164E4" w:rsidRPr="009442FB" w:rsidRDefault="005164E4" w:rsidP="005164E4">
                <w:pPr>
                  <w:spacing w:line="240" w:lineRule="auto"/>
                  <w:contextualSpacing/>
                  <w:jc w:val="center"/>
                  <w:rPr>
                    <w:rFonts w:ascii="Arial" w:hAnsi="Arial" w:cs="Arial"/>
                  </w:rPr>
                </w:pPr>
                <w:r>
                  <w:rPr>
                    <w:rFonts w:ascii="MS Gothic" w:eastAsia="MS Gothic" w:hAnsi="MS Gothic" w:cs="Arial" w:hint="eastAsia"/>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3679D766" w14:textId="77777777" w:rsidR="005164E4" w:rsidRPr="009442FB" w:rsidRDefault="005164E4" w:rsidP="005164E4">
            <w:pPr>
              <w:spacing w:line="240" w:lineRule="auto"/>
              <w:contextualSpacing/>
              <w:jc w:val="center"/>
              <w:rPr>
                <w:rStyle w:val="CommentReference"/>
                <w:rFonts w:ascii="Arial" w:hAnsi="Arial" w:cs="Arial"/>
              </w:rPr>
            </w:pPr>
          </w:p>
        </w:tc>
      </w:tr>
      <w:tr w:rsidR="005164E4" w:rsidRPr="007F33DF" w14:paraId="73EF078F" w14:textId="7B493499" w:rsidTr="00A61784">
        <w:trPr>
          <w:trHeight w:val="620"/>
        </w:trPr>
        <w:tc>
          <w:tcPr>
            <w:tcW w:w="5929" w:type="dxa"/>
            <w:gridSpan w:val="2"/>
            <w:tcBorders>
              <w:top w:val="nil"/>
              <w:left w:val="single" w:sz="4" w:space="0" w:color="auto"/>
              <w:bottom w:val="single" w:sz="4" w:space="0" w:color="auto"/>
              <w:right w:val="single" w:sz="4" w:space="0" w:color="auto"/>
            </w:tcBorders>
            <w:noWrap/>
            <w:vAlign w:val="center"/>
          </w:tcPr>
          <w:p w14:paraId="2B9B08B0" w14:textId="0B25FDFF" w:rsidR="005164E4" w:rsidRPr="00EC1B79" w:rsidRDefault="005164E4" w:rsidP="005164E4">
            <w:pPr>
              <w:pStyle w:val="ListParagraph"/>
              <w:numPr>
                <w:ilvl w:val="0"/>
                <w:numId w:val="7"/>
              </w:numPr>
              <w:spacing w:after="120"/>
              <w:ind w:left="360"/>
              <w:contextualSpacing/>
              <w:rPr>
                <w:rFonts w:ascii="Arial" w:hAnsi="Arial" w:cs="Arial"/>
              </w:rPr>
            </w:pPr>
            <w:r w:rsidRPr="00EC1B79">
              <w:rPr>
                <w:rFonts w:ascii="Arial" w:hAnsi="Arial" w:cs="Arial"/>
              </w:rPr>
              <w:lastRenderedPageBreak/>
              <w:t xml:space="preserve">All source </w:t>
            </w:r>
            <w:r w:rsidR="00E5792F">
              <w:rPr>
                <w:rFonts w:ascii="Arial" w:hAnsi="Arial" w:cs="Arial"/>
              </w:rPr>
              <w:t>records</w:t>
            </w:r>
            <w:r w:rsidRPr="00EC1B79">
              <w:rPr>
                <w:rFonts w:ascii="Arial" w:hAnsi="Arial" w:cs="Arial"/>
              </w:rPr>
              <w:t xml:space="preserve"> </w:t>
            </w:r>
            <w:r w:rsidR="00E3581B">
              <w:rPr>
                <w:rFonts w:ascii="Arial" w:hAnsi="Arial" w:cs="Arial"/>
              </w:rPr>
              <w:t>that the Investigator is required to sign</w:t>
            </w:r>
            <w:r w:rsidRPr="00EC1B79">
              <w:rPr>
                <w:rFonts w:ascii="Arial" w:hAnsi="Arial" w:cs="Arial"/>
              </w:rPr>
              <w:t xml:space="preserve"> </w:t>
            </w:r>
            <w:r>
              <w:rPr>
                <w:rFonts w:ascii="Arial" w:hAnsi="Arial" w:cs="Arial"/>
              </w:rPr>
              <w:t>are</w:t>
            </w:r>
            <w:r w:rsidRPr="00EC1B79">
              <w:rPr>
                <w:rFonts w:ascii="Arial" w:hAnsi="Arial" w:cs="Arial"/>
              </w:rPr>
              <w:t xml:space="preserve"> signed and dated by the </w:t>
            </w:r>
            <w:r>
              <w:rPr>
                <w:rFonts w:ascii="Arial" w:hAnsi="Arial" w:cs="Arial"/>
              </w:rPr>
              <w:t>I</w:t>
            </w:r>
            <w:r w:rsidRPr="00EC1B79">
              <w:rPr>
                <w:rFonts w:ascii="Arial" w:hAnsi="Arial" w:cs="Arial"/>
              </w:rPr>
              <w:t>nvestigator</w:t>
            </w:r>
            <w:r w:rsidRPr="00EB6832">
              <w:rPr>
                <w:rFonts w:ascii="Arial" w:hAnsi="Arial" w:cs="Arial"/>
              </w:rPr>
              <w:t>, and the</w:t>
            </w:r>
            <w:r>
              <w:rPr>
                <w:rFonts w:ascii="Arial" w:hAnsi="Arial" w:cs="Arial"/>
              </w:rPr>
              <w:t xml:space="preserve"> Investigator has completed the</w:t>
            </w:r>
            <w:r w:rsidRPr="00EB6832">
              <w:rPr>
                <w:rFonts w:ascii="Arial" w:hAnsi="Arial" w:cs="Arial"/>
              </w:rPr>
              <w:t xml:space="preserve"> </w:t>
            </w:r>
            <w:r w:rsidRPr="00EB6832">
              <w:rPr>
                <w:rFonts w:ascii="Arial" w:hAnsi="Arial" w:cs="Arial"/>
                <w:i/>
                <w:iCs/>
              </w:rPr>
              <w:t>Verification</w:t>
            </w:r>
            <w:r w:rsidRPr="00EB6832">
              <w:rPr>
                <w:rFonts w:ascii="Arial" w:hAnsi="Arial" w:cs="Arial"/>
              </w:rPr>
              <w:t xml:space="preserve"> </w:t>
            </w:r>
            <w:r>
              <w:rPr>
                <w:rFonts w:ascii="Arial" w:hAnsi="Arial" w:cs="Arial"/>
              </w:rPr>
              <w:t>electronic Case Report Form (</w:t>
            </w:r>
            <w:r w:rsidRPr="00EB6832">
              <w:rPr>
                <w:rFonts w:ascii="Arial" w:hAnsi="Arial" w:cs="Arial"/>
              </w:rPr>
              <w:t>eCRF</w:t>
            </w:r>
            <w:r>
              <w:rPr>
                <w:rFonts w:ascii="Arial" w:hAnsi="Arial" w:cs="Arial"/>
              </w:rPr>
              <w:t>)</w:t>
            </w:r>
            <w:r w:rsidRPr="00EB6832">
              <w:rPr>
                <w:rFonts w:ascii="Arial" w:hAnsi="Arial" w:cs="Arial"/>
              </w:rPr>
              <w:t xml:space="preserve"> in Medidata Rave for each participant</w:t>
            </w:r>
            <w:r>
              <w:rPr>
                <w:rFonts w:ascii="Arial" w:hAnsi="Arial" w:cs="Arial"/>
              </w:rPr>
              <w:t>.</w:t>
            </w:r>
          </w:p>
        </w:tc>
        <w:sdt>
          <w:sdtPr>
            <w:rPr>
              <w:rFonts w:ascii="Arial" w:hAnsi="Arial" w:cs="Arial"/>
              <w:sz w:val="40"/>
              <w:szCs w:val="40"/>
            </w:rPr>
            <w:id w:val="521131679"/>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hideMark/>
              </w:tcPr>
              <w:p w14:paraId="75A91DF4" w14:textId="3A031B1E" w:rsidR="005164E4" w:rsidRPr="009442FB" w:rsidRDefault="00971A70" w:rsidP="005164E4">
                <w:pPr>
                  <w:spacing w:before="0" w:after="0" w:line="240" w:lineRule="auto"/>
                  <w:contextualSpacing/>
                  <w:jc w:val="center"/>
                  <w:rPr>
                    <w:rFonts w:ascii="Arial" w:hAnsi="Arial" w:cs="Arial"/>
                  </w:rPr>
                </w:pPr>
                <w:r>
                  <w:rPr>
                    <w:rFonts w:ascii="MS Gothic" w:eastAsia="MS Gothic" w:hAnsi="MS Gothic" w:cs="Arial" w:hint="eastAsia"/>
                    <w:sz w:val="40"/>
                    <w:szCs w:val="40"/>
                  </w:rPr>
                  <w:t>☐</w:t>
                </w:r>
              </w:p>
            </w:tc>
          </w:sdtContent>
        </w:sdt>
        <w:sdt>
          <w:sdtPr>
            <w:rPr>
              <w:rFonts w:ascii="Arial" w:hAnsi="Arial" w:cs="Arial"/>
              <w:sz w:val="40"/>
              <w:szCs w:val="40"/>
            </w:rPr>
            <w:id w:val="-2039574803"/>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16D756BB" w14:textId="421F0F2C"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sdt>
          <w:sdtPr>
            <w:rPr>
              <w:rFonts w:ascii="Arial" w:hAnsi="Arial" w:cs="Arial"/>
              <w:sz w:val="40"/>
              <w:szCs w:val="40"/>
            </w:rPr>
            <w:id w:val="-1162463492"/>
            <w14:checkbox>
              <w14:checked w14:val="0"/>
              <w14:checkedState w14:val="2612" w14:font="MS Gothic"/>
              <w14:uncheckedState w14:val="2610" w14:font="MS Gothic"/>
            </w14:checkbox>
          </w:sdtPr>
          <w:sdtEndPr/>
          <w:sdtContent>
            <w:tc>
              <w:tcPr>
                <w:tcW w:w="810" w:type="dxa"/>
                <w:tcBorders>
                  <w:top w:val="single" w:sz="4" w:space="0" w:color="auto"/>
                  <w:left w:val="nil"/>
                  <w:bottom w:val="single" w:sz="4" w:space="0" w:color="auto"/>
                  <w:right w:val="single" w:sz="4" w:space="0" w:color="auto"/>
                </w:tcBorders>
                <w:vAlign w:val="center"/>
              </w:tcPr>
              <w:p w14:paraId="0E40D953" w14:textId="60A46EC7"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4273DBE6" w14:textId="4A2BE4C2" w:rsidR="005164E4" w:rsidRPr="009442FB" w:rsidRDefault="005164E4" w:rsidP="005164E4">
            <w:pPr>
              <w:spacing w:before="0" w:after="0" w:line="240" w:lineRule="auto"/>
              <w:contextualSpacing/>
              <w:jc w:val="center"/>
              <w:rPr>
                <w:rFonts w:ascii="Arial" w:hAnsi="Arial" w:cs="Arial"/>
              </w:rPr>
            </w:pPr>
          </w:p>
        </w:tc>
      </w:tr>
      <w:tr w:rsidR="005164E4" w:rsidRPr="007F33DF" w14:paraId="0133C41B" w14:textId="71C7EC61" w:rsidTr="00A61784">
        <w:trPr>
          <w:trHeight w:val="620"/>
        </w:trPr>
        <w:tc>
          <w:tcPr>
            <w:tcW w:w="5929" w:type="dxa"/>
            <w:gridSpan w:val="2"/>
            <w:tcBorders>
              <w:top w:val="nil"/>
              <w:left w:val="single" w:sz="4" w:space="0" w:color="auto"/>
              <w:bottom w:val="single" w:sz="4" w:space="0" w:color="auto"/>
              <w:right w:val="single" w:sz="4" w:space="0" w:color="auto"/>
            </w:tcBorders>
            <w:noWrap/>
            <w:vAlign w:val="center"/>
          </w:tcPr>
          <w:p w14:paraId="47B24217" w14:textId="7B84003B" w:rsidR="005164E4" w:rsidRPr="00EC1B79" w:rsidRDefault="005164E4" w:rsidP="005164E4">
            <w:pPr>
              <w:pStyle w:val="ListParagraph"/>
              <w:numPr>
                <w:ilvl w:val="0"/>
                <w:numId w:val="7"/>
              </w:numPr>
              <w:spacing w:after="120"/>
              <w:ind w:left="360"/>
              <w:contextualSpacing/>
              <w:rPr>
                <w:rFonts w:ascii="Arial" w:hAnsi="Arial" w:cs="Arial"/>
              </w:rPr>
            </w:pPr>
            <w:r w:rsidRPr="00EC1B79">
              <w:rPr>
                <w:rFonts w:ascii="Arial" w:hAnsi="Arial" w:cs="Arial"/>
              </w:rPr>
              <w:t xml:space="preserve">All </w:t>
            </w:r>
            <w:r w:rsidR="002806E2">
              <w:rPr>
                <w:rFonts w:ascii="Arial" w:hAnsi="Arial" w:cs="Arial"/>
              </w:rPr>
              <w:t>data are entered into the database of record</w:t>
            </w:r>
            <w:r w:rsidRPr="00EC1B79">
              <w:rPr>
                <w:rFonts w:ascii="Arial" w:hAnsi="Arial" w:cs="Arial"/>
              </w:rPr>
              <w:t xml:space="preserve"> or</w:t>
            </w:r>
            <w:r>
              <w:rPr>
                <w:rFonts w:ascii="Arial" w:hAnsi="Arial" w:cs="Arial"/>
              </w:rPr>
              <w:t>,</w:t>
            </w:r>
            <w:r w:rsidRPr="00EC1B79">
              <w:rPr>
                <w:rFonts w:ascii="Arial" w:hAnsi="Arial" w:cs="Arial"/>
              </w:rPr>
              <w:t xml:space="preserve"> if not </w:t>
            </w:r>
            <w:r w:rsidR="002806E2">
              <w:rPr>
                <w:rFonts w:ascii="Arial" w:hAnsi="Arial" w:cs="Arial"/>
              </w:rPr>
              <w:t>entered</w:t>
            </w:r>
            <w:r w:rsidRPr="00EC1B79">
              <w:rPr>
                <w:rFonts w:ascii="Arial" w:hAnsi="Arial" w:cs="Arial"/>
              </w:rPr>
              <w:t>, an accept</w:t>
            </w:r>
            <w:r>
              <w:rPr>
                <w:rFonts w:ascii="Arial" w:hAnsi="Arial" w:cs="Arial"/>
              </w:rPr>
              <w:t>able</w:t>
            </w:r>
            <w:r w:rsidRPr="00EC1B79">
              <w:rPr>
                <w:rFonts w:ascii="Arial" w:hAnsi="Arial" w:cs="Arial"/>
              </w:rPr>
              <w:t xml:space="preserve"> reason is provided within </w:t>
            </w:r>
            <w:r w:rsidR="007F191D">
              <w:rPr>
                <w:rFonts w:ascii="Arial" w:hAnsi="Arial" w:cs="Arial"/>
              </w:rPr>
              <w:t>Medidata Rave</w:t>
            </w:r>
            <w:r w:rsidRPr="00EC1B79">
              <w:rPr>
                <w:rFonts w:ascii="Arial" w:hAnsi="Arial" w:cs="Arial"/>
              </w:rPr>
              <w:t xml:space="preserve"> on </w:t>
            </w:r>
            <w:r>
              <w:rPr>
                <w:rFonts w:ascii="Arial" w:hAnsi="Arial" w:cs="Arial"/>
              </w:rPr>
              <w:t xml:space="preserve">the </w:t>
            </w:r>
            <w:r w:rsidRPr="00B0430F">
              <w:rPr>
                <w:rFonts w:ascii="Arial" w:hAnsi="Arial" w:cs="Arial"/>
                <w:i/>
                <w:iCs/>
              </w:rPr>
              <w:t>CP-CTNet Protocol Deviation Notification</w:t>
            </w:r>
            <w:r>
              <w:rPr>
                <w:rFonts w:ascii="Arial" w:hAnsi="Arial" w:cs="Arial"/>
              </w:rPr>
              <w:t xml:space="preserve"> eCRF</w:t>
            </w:r>
            <w:r w:rsidRPr="00EC1B79">
              <w:rPr>
                <w:rFonts w:ascii="Arial" w:hAnsi="Arial" w:cs="Arial"/>
              </w:rPr>
              <w:t>, or in a Note to File</w:t>
            </w:r>
            <w:r>
              <w:rPr>
                <w:rFonts w:ascii="Arial" w:hAnsi="Arial" w:cs="Arial"/>
              </w:rPr>
              <w:t xml:space="preserve"> (NTF)</w:t>
            </w:r>
            <w:r w:rsidR="0045346F" w:rsidRPr="00EC1B79">
              <w:rPr>
                <w:rFonts w:ascii="Arial" w:hAnsi="Arial" w:cs="Arial"/>
              </w:rPr>
              <w:t>.</w:t>
            </w:r>
          </w:p>
        </w:tc>
        <w:sdt>
          <w:sdtPr>
            <w:rPr>
              <w:rFonts w:ascii="Arial" w:hAnsi="Arial" w:cs="Arial"/>
              <w:sz w:val="40"/>
              <w:szCs w:val="40"/>
            </w:rPr>
            <w:id w:val="-1404603893"/>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1C9E551C" w14:textId="39411A4E"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sdt>
          <w:sdtPr>
            <w:rPr>
              <w:rFonts w:ascii="Arial" w:hAnsi="Arial" w:cs="Arial"/>
              <w:sz w:val="40"/>
              <w:szCs w:val="40"/>
            </w:rPr>
            <w:id w:val="-1127778081"/>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19D13318" w14:textId="2C3A3C5A"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sdt>
          <w:sdtPr>
            <w:rPr>
              <w:rFonts w:ascii="Arial" w:hAnsi="Arial" w:cs="Arial"/>
              <w:sz w:val="40"/>
              <w:szCs w:val="40"/>
            </w:rPr>
            <w:id w:val="135954272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27ABFDBF" w14:textId="3E39AA23"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1DC43FAC" w14:textId="77777777" w:rsidR="005164E4" w:rsidRPr="009442FB" w:rsidRDefault="005164E4" w:rsidP="005164E4">
            <w:pPr>
              <w:spacing w:before="0" w:after="0" w:line="240" w:lineRule="auto"/>
              <w:contextualSpacing/>
              <w:jc w:val="center"/>
              <w:rPr>
                <w:rFonts w:ascii="Arial" w:hAnsi="Arial" w:cs="Arial"/>
              </w:rPr>
            </w:pPr>
          </w:p>
        </w:tc>
      </w:tr>
      <w:tr w:rsidR="005164E4" w:rsidRPr="007F33DF" w14:paraId="11B43A76" w14:textId="27FE92FA" w:rsidTr="00A61784">
        <w:trPr>
          <w:trHeight w:val="629"/>
        </w:trPr>
        <w:tc>
          <w:tcPr>
            <w:tcW w:w="5929" w:type="dxa"/>
            <w:gridSpan w:val="2"/>
            <w:tcBorders>
              <w:top w:val="single" w:sz="4" w:space="0" w:color="auto"/>
              <w:left w:val="single" w:sz="4" w:space="0" w:color="auto"/>
              <w:bottom w:val="single" w:sz="4" w:space="0" w:color="auto"/>
              <w:right w:val="single" w:sz="4" w:space="0" w:color="auto"/>
            </w:tcBorders>
            <w:vAlign w:val="center"/>
          </w:tcPr>
          <w:p w14:paraId="7760B83A" w14:textId="0DA40690" w:rsidR="005164E4" w:rsidRPr="00EC1B79" w:rsidRDefault="005164E4" w:rsidP="005164E4">
            <w:pPr>
              <w:pStyle w:val="ListParagraph"/>
              <w:numPr>
                <w:ilvl w:val="0"/>
                <w:numId w:val="7"/>
              </w:numPr>
              <w:spacing w:after="120"/>
              <w:ind w:left="360"/>
              <w:contextualSpacing/>
              <w:rPr>
                <w:rFonts w:ascii="Arial" w:hAnsi="Arial" w:cs="Arial"/>
                <w:b/>
                <w:bCs/>
              </w:rPr>
            </w:pPr>
            <w:r w:rsidRPr="00EC1B79">
              <w:rPr>
                <w:rFonts w:ascii="Arial" w:hAnsi="Arial" w:cs="Arial"/>
              </w:rPr>
              <w:t xml:space="preserve">All queries have been </w:t>
            </w:r>
            <w:r>
              <w:rPr>
                <w:rFonts w:ascii="Arial" w:hAnsi="Arial" w:cs="Arial"/>
              </w:rPr>
              <w:t xml:space="preserve">answered and </w:t>
            </w:r>
            <w:r w:rsidRPr="00EC1B79">
              <w:rPr>
                <w:rFonts w:ascii="Arial" w:hAnsi="Arial" w:cs="Arial"/>
              </w:rPr>
              <w:t>closed</w:t>
            </w:r>
            <w:r>
              <w:rPr>
                <w:rFonts w:ascii="Arial" w:hAnsi="Arial" w:cs="Arial"/>
              </w:rPr>
              <w:t xml:space="preserve">. </w:t>
            </w:r>
            <w:r w:rsidRPr="001C64DC">
              <w:rPr>
                <w:rFonts w:ascii="Arial" w:hAnsi="Arial" w:cs="Arial"/>
                <w:b/>
                <w:bCs/>
              </w:rPr>
              <w:t>Note:</w:t>
            </w:r>
            <w:r>
              <w:rPr>
                <w:rFonts w:ascii="Arial" w:hAnsi="Arial" w:cs="Arial"/>
              </w:rPr>
              <w:t xml:space="preserve"> Each query must be closed </w:t>
            </w:r>
            <w:r w:rsidRPr="00EC1B79">
              <w:rPr>
                <w:rFonts w:ascii="Arial" w:hAnsi="Arial" w:cs="Arial"/>
              </w:rPr>
              <w:t xml:space="preserve">by the </w:t>
            </w:r>
            <w:r>
              <w:rPr>
                <w:rFonts w:ascii="Arial" w:hAnsi="Arial" w:cs="Arial"/>
              </w:rPr>
              <w:t>group that originally issued the query (</w:t>
            </w:r>
            <w:r w:rsidR="001C64DC">
              <w:rPr>
                <w:rFonts w:ascii="Arial" w:hAnsi="Arial" w:cs="Arial"/>
              </w:rPr>
              <w:t xml:space="preserve">e.g., </w:t>
            </w:r>
            <w:r>
              <w:rPr>
                <w:rFonts w:ascii="Arial" w:hAnsi="Arial" w:cs="Arial"/>
              </w:rPr>
              <w:t xml:space="preserve">Data Management, Auditing, and </w:t>
            </w:r>
            <w:r w:rsidR="00E5792F">
              <w:rPr>
                <w:rFonts w:ascii="Arial" w:hAnsi="Arial" w:cs="Arial"/>
              </w:rPr>
              <w:t>Statistical</w:t>
            </w:r>
            <w:r>
              <w:rPr>
                <w:rFonts w:ascii="Arial" w:hAnsi="Arial" w:cs="Arial"/>
              </w:rPr>
              <w:t xml:space="preserve"> Center (</w:t>
            </w:r>
            <w:r w:rsidR="00E5792F">
              <w:rPr>
                <w:rFonts w:ascii="Arial" w:hAnsi="Arial" w:cs="Arial"/>
              </w:rPr>
              <w:t>DMASC</w:t>
            </w:r>
            <w:r>
              <w:rPr>
                <w:rFonts w:ascii="Arial" w:hAnsi="Arial" w:cs="Arial"/>
              </w:rPr>
              <w:t xml:space="preserve">) </w:t>
            </w:r>
            <w:r w:rsidRPr="00EC1B79">
              <w:rPr>
                <w:rFonts w:ascii="Arial" w:hAnsi="Arial" w:cs="Arial"/>
              </w:rPr>
              <w:t>Data Managers</w:t>
            </w:r>
            <w:r>
              <w:rPr>
                <w:rFonts w:ascii="Arial" w:hAnsi="Arial" w:cs="Arial"/>
              </w:rPr>
              <w:t>, LAO, AO, Division of Cancer Prevention (DCP)).</w:t>
            </w:r>
            <w:r w:rsidR="00E3581B">
              <w:rPr>
                <w:rFonts w:ascii="Arial" w:hAnsi="Arial" w:cs="Arial"/>
              </w:rPr>
              <w:t xml:space="preserve"> </w:t>
            </w:r>
            <w:r w:rsidR="00E5792F">
              <w:rPr>
                <w:rFonts w:ascii="Arial" w:hAnsi="Arial" w:cs="Arial"/>
              </w:rPr>
              <w:t>DMASC</w:t>
            </w:r>
            <w:r w:rsidR="00E3581B">
              <w:rPr>
                <w:rFonts w:ascii="Arial" w:hAnsi="Arial" w:cs="Arial"/>
              </w:rPr>
              <w:t xml:space="preserve"> Data Managers will monitor queries and provide query reports for LAO review.</w:t>
            </w:r>
          </w:p>
        </w:tc>
        <w:sdt>
          <w:sdtPr>
            <w:rPr>
              <w:rFonts w:ascii="Arial" w:hAnsi="Arial" w:cs="Arial"/>
              <w:sz w:val="40"/>
              <w:szCs w:val="40"/>
            </w:rPr>
            <w:id w:val="921754247"/>
            <w14:checkbox>
              <w14:checked w14:val="0"/>
              <w14:checkedState w14:val="2612" w14:font="MS Gothic"/>
              <w14:uncheckedState w14:val="2610" w14:font="MS Gothic"/>
            </w14:checkbox>
          </w:sdtPr>
          <w:sdtEndPr/>
          <w:sdtContent>
            <w:tc>
              <w:tcPr>
                <w:tcW w:w="1991" w:type="dxa"/>
                <w:tcBorders>
                  <w:top w:val="single" w:sz="4" w:space="0" w:color="auto"/>
                  <w:left w:val="single" w:sz="4" w:space="0" w:color="auto"/>
                  <w:bottom w:val="single" w:sz="4" w:space="0" w:color="auto"/>
                  <w:right w:val="single" w:sz="4" w:space="0" w:color="auto"/>
                </w:tcBorders>
                <w:vAlign w:val="center"/>
              </w:tcPr>
              <w:p w14:paraId="54887318" w14:textId="71C2BC61" w:rsidR="005164E4" w:rsidRPr="009442FB" w:rsidRDefault="005164E4" w:rsidP="005164E4">
                <w:pPr>
                  <w:spacing w:before="0" w:after="0" w:line="240" w:lineRule="auto"/>
                  <w:contextualSpacing/>
                  <w:jc w:val="center"/>
                  <w:rPr>
                    <w:rFonts w:ascii="Arial" w:hAnsi="Arial" w:cs="Arial"/>
                    <w:b/>
                    <w:bCs/>
                  </w:rPr>
                </w:pPr>
                <w:r w:rsidRPr="00C23BB8">
                  <w:rPr>
                    <w:rFonts w:ascii="Segoe UI Symbol" w:eastAsia="MS Gothic" w:hAnsi="Segoe UI Symbol" w:cs="Segoe UI Symbol"/>
                    <w:sz w:val="40"/>
                    <w:szCs w:val="40"/>
                  </w:rPr>
                  <w:t>☐</w:t>
                </w:r>
              </w:p>
            </w:tc>
          </w:sdtContent>
        </w:sdt>
        <w:sdt>
          <w:sdtPr>
            <w:rPr>
              <w:rFonts w:ascii="Arial" w:hAnsi="Arial" w:cs="Arial"/>
              <w:sz w:val="40"/>
              <w:szCs w:val="40"/>
            </w:rPr>
            <w:id w:val="1539931673"/>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7A9A057E" w14:textId="6E81EADC" w:rsidR="005164E4" w:rsidRPr="009442FB" w:rsidRDefault="005164E4" w:rsidP="005164E4">
                <w:pPr>
                  <w:spacing w:before="0" w:after="0" w:line="240" w:lineRule="auto"/>
                  <w:contextualSpacing/>
                  <w:jc w:val="center"/>
                  <w:rPr>
                    <w:rFonts w:ascii="Arial" w:hAnsi="Arial" w:cs="Arial"/>
                    <w:b/>
                    <w:bCs/>
                  </w:rPr>
                </w:pPr>
                <w:r w:rsidRPr="00C23BB8">
                  <w:rPr>
                    <w:rFonts w:ascii="Segoe UI Symbol" w:eastAsia="MS Gothic" w:hAnsi="Segoe UI Symbol" w:cs="Segoe UI Symbol"/>
                    <w:sz w:val="40"/>
                    <w:szCs w:val="40"/>
                  </w:rPr>
                  <w:t>☐</w:t>
                </w:r>
              </w:p>
            </w:tc>
          </w:sdtContent>
        </w:sdt>
        <w:sdt>
          <w:sdtPr>
            <w:rPr>
              <w:rFonts w:ascii="Arial" w:hAnsi="Arial" w:cs="Arial"/>
              <w:sz w:val="40"/>
              <w:szCs w:val="40"/>
            </w:rPr>
            <w:id w:val="1473559342"/>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7A387513" w14:textId="1D6FA335"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6C595004" w14:textId="77777777" w:rsidR="005164E4" w:rsidRPr="009442FB" w:rsidRDefault="005164E4" w:rsidP="005164E4">
            <w:pPr>
              <w:spacing w:before="0" w:after="0" w:line="240" w:lineRule="auto"/>
              <w:contextualSpacing/>
              <w:jc w:val="center"/>
              <w:rPr>
                <w:rFonts w:ascii="Arial" w:hAnsi="Arial" w:cs="Arial"/>
                <w:b/>
                <w:bCs/>
              </w:rPr>
            </w:pPr>
          </w:p>
        </w:tc>
      </w:tr>
      <w:tr w:rsidR="005164E4" w:rsidRPr="007F33DF" w14:paraId="190844E1" w14:textId="395FA96E" w:rsidTr="00A61784">
        <w:trPr>
          <w:trHeight w:val="513"/>
        </w:trPr>
        <w:tc>
          <w:tcPr>
            <w:tcW w:w="5929" w:type="dxa"/>
            <w:gridSpan w:val="2"/>
            <w:tcBorders>
              <w:top w:val="single" w:sz="4" w:space="0" w:color="auto"/>
              <w:left w:val="single" w:sz="4" w:space="0" w:color="auto"/>
              <w:bottom w:val="single" w:sz="4" w:space="0" w:color="auto"/>
              <w:right w:val="single" w:sz="4" w:space="0" w:color="auto"/>
            </w:tcBorders>
            <w:noWrap/>
            <w:vAlign w:val="center"/>
          </w:tcPr>
          <w:p w14:paraId="7574D910" w14:textId="40A288DB" w:rsidR="005164E4" w:rsidRPr="00EC1B79" w:rsidRDefault="005164E4" w:rsidP="005164E4">
            <w:pPr>
              <w:pStyle w:val="ListParagraph"/>
              <w:numPr>
                <w:ilvl w:val="0"/>
                <w:numId w:val="7"/>
              </w:numPr>
              <w:spacing w:after="120"/>
              <w:ind w:left="360"/>
              <w:contextualSpacing/>
              <w:rPr>
                <w:rFonts w:ascii="Arial" w:hAnsi="Arial" w:cs="Arial"/>
              </w:rPr>
            </w:pPr>
            <w:r w:rsidRPr="00EC1B79">
              <w:rPr>
                <w:rFonts w:ascii="Arial" w:hAnsi="Arial" w:cs="Arial"/>
              </w:rPr>
              <w:t xml:space="preserve">All </w:t>
            </w:r>
            <w:r>
              <w:rPr>
                <w:rFonts w:ascii="Arial" w:hAnsi="Arial" w:cs="Arial"/>
              </w:rPr>
              <w:t>Adverse Events (AEs)</w:t>
            </w:r>
            <w:r w:rsidRPr="00EC1B79">
              <w:rPr>
                <w:rFonts w:ascii="Arial" w:hAnsi="Arial" w:cs="Arial"/>
              </w:rPr>
              <w:t xml:space="preserve">, </w:t>
            </w:r>
            <w:r>
              <w:rPr>
                <w:rFonts w:ascii="Arial" w:hAnsi="Arial" w:cs="Arial"/>
              </w:rPr>
              <w:t>Serious Adverse Events (SAEs), u</w:t>
            </w:r>
            <w:r w:rsidRPr="00EC1B79">
              <w:rPr>
                <w:rFonts w:ascii="Arial" w:hAnsi="Arial" w:cs="Arial"/>
              </w:rPr>
              <w:t xml:space="preserve">nexpected </w:t>
            </w:r>
            <w:r>
              <w:rPr>
                <w:rFonts w:ascii="Arial" w:hAnsi="Arial" w:cs="Arial"/>
              </w:rPr>
              <w:t>p</w:t>
            </w:r>
            <w:r w:rsidRPr="00EC1B79">
              <w:rPr>
                <w:rFonts w:ascii="Arial" w:hAnsi="Arial" w:cs="Arial"/>
              </w:rPr>
              <w:t xml:space="preserve">roblems, </w:t>
            </w:r>
            <w:r>
              <w:rPr>
                <w:rFonts w:ascii="Arial" w:hAnsi="Arial" w:cs="Arial"/>
              </w:rPr>
              <w:t>and protocol deviations</w:t>
            </w:r>
            <w:r w:rsidRPr="00EC1B79">
              <w:rPr>
                <w:rFonts w:ascii="Arial" w:hAnsi="Arial" w:cs="Arial"/>
              </w:rPr>
              <w:t xml:space="preserve"> </w:t>
            </w:r>
            <w:r>
              <w:rPr>
                <w:rFonts w:ascii="Arial" w:hAnsi="Arial" w:cs="Arial"/>
              </w:rPr>
              <w:t>are</w:t>
            </w:r>
            <w:r w:rsidRPr="00EC1B79">
              <w:rPr>
                <w:rFonts w:ascii="Arial" w:hAnsi="Arial" w:cs="Arial"/>
              </w:rPr>
              <w:t xml:space="preserve"> captured, followed and resolved per protocol, and reported to the appropriate parties (LAO, </w:t>
            </w:r>
            <w:r>
              <w:rPr>
                <w:rFonts w:ascii="Arial" w:hAnsi="Arial" w:cs="Arial"/>
              </w:rPr>
              <w:t>Central Institutional Review Board (</w:t>
            </w:r>
            <w:r w:rsidRPr="00EC1B79">
              <w:rPr>
                <w:rFonts w:ascii="Arial" w:hAnsi="Arial" w:cs="Arial"/>
              </w:rPr>
              <w:t>CIRB</w:t>
            </w:r>
            <w:r>
              <w:rPr>
                <w:rFonts w:ascii="Arial" w:hAnsi="Arial" w:cs="Arial"/>
              </w:rPr>
              <w:t>)</w:t>
            </w:r>
            <w:r w:rsidRPr="00EC1B79">
              <w:rPr>
                <w:rFonts w:ascii="Arial" w:hAnsi="Arial" w:cs="Arial"/>
              </w:rPr>
              <w:t xml:space="preserve">, and local </w:t>
            </w:r>
            <w:r w:rsidRPr="004D24CD">
              <w:rPr>
                <w:rFonts w:ascii="Arial" w:hAnsi="Arial" w:cs="Arial"/>
              </w:rPr>
              <w:t xml:space="preserve">Institutional Review Board </w:t>
            </w:r>
            <w:r>
              <w:rPr>
                <w:rFonts w:ascii="Arial" w:hAnsi="Arial" w:cs="Arial"/>
              </w:rPr>
              <w:t>(</w:t>
            </w:r>
            <w:r w:rsidRPr="00EC1B79">
              <w:rPr>
                <w:rFonts w:ascii="Arial" w:hAnsi="Arial" w:cs="Arial"/>
              </w:rPr>
              <w:t>IRB</w:t>
            </w:r>
            <w:r>
              <w:rPr>
                <w:rFonts w:ascii="Arial" w:hAnsi="Arial" w:cs="Arial"/>
              </w:rPr>
              <w:t>)</w:t>
            </w:r>
            <w:r w:rsidRPr="00EC1B79">
              <w:rPr>
                <w:rFonts w:ascii="Arial" w:hAnsi="Arial" w:cs="Arial"/>
              </w:rPr>
              <w:t>, if applicable) in accordance with protocol, CIRB</w:t>
            </w:r>
            <w:r>
              <w:rPr>
                <w:rFonts w:ascii="Arial" w:hAnsi="Arial" w:cs="Arial"/>
              </w:rPr>
              <w:t>,</w:t>
            </w:r>
            <w:r w:rsidRPr="00EC1B79">
              <w:rPr>
                <w:rFonts w:ascii="Arial" w:hAnsi="Arial" w:cs="Arial"/>
              </w:rPr>
              <w:t xml:space="preserve"> and local IRB reporting requirements</w:t>
            </w:r>
            <w:r>
              <w:rPr>
                <w:rFonts w:ascii="Arial" w:hAnsi="Arial" w:cs="Arial"/>
              </w:rPr>
              <w:t>, or country-specific reporting requirements for international sites</w:t>
            </w:r>
            <w:r w:rsidRPr="00EC1B79">
              <w:rPr>
                <w:rFonts w:ascii="Arial" w:hAnsi="Arial" w:cs="Arial"/>
              </w:rPr>
              <w:t>.</w:t>
            </w:r>
          </w:p>
        </w:tc>
        <w:sdt>
          <w:sdtPr>
            <w:rPr>
              <w:rFonts w:ascii="Arial" w:hAnsi="Arial" w:cs="Arial"/>
              <w:sz w:val="40"/>
              <w:szCs w:val="40"/>
            </w:rPr>
            <w:id w:val="-1002739377"/>
            <w14:checkbox>
              <w14:checked w14:val="0"/>
              <w14:checkedState w14:val="2612" w14:font="MS Gothic"/>
              <w14:uncheckedState w14:val="2610" w14:font="MS Gothic"/>
            </w14:checkbox>
          </w:sdtPr>
          <w:sdtEndPr/>
          <w:sdtContent>
            <w:tc>
              <w:tcPr>
                <w:tcW w:w="1991" w:type="dxa"/>
                <w:tcBorders>
                  <w:top w:val="single" w:sz="4" w:space="0" w:color="auto"/>
                  <w:left w:val="nil"/>
                  <w:bottom w:val="single" w:sz="4" w:space="0" w:color="auto"/>
                  <w:right w:val="single" w:sz="4" w:space="0" w:color="auto"/>
                </w:tcBorders>
                <w:noWrap/>
                <w:vAlign w:val="center"/>
                <w:hideMark/>
              </w:tcPr>
              <w:p w14:paraId="1EB8224A" w14:textId="22A381F4"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sdt>
          <w:sdtPr>
            <w:rPr>
              <w:rFonts w:ascii="Arial" w:hAnsi="Arial" w:cs="Arial"/>
              <w:sz w:val="40"/>
              <w:szCs w:val="40"/>
            </w:rPr>
            <w:id w:val="557049953"/>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614B1AEA" w14:textId="1C1BDABC"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sdt>
          <w:sdtPr>
            <w:rPr>
              <w:rFonts w:ascii="Arial" w:hAnsi="Arial" w:cs="Arial"/>
              <w:sz w:val="40"/>
              <w:szCs w:val="40"/>
            </w:rPr>
            <w:id w:val="1314445874"/>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36B236AB" w14:textId="0FE5A180"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25F3C418" w14:textId="77777777" w:rsidR="005164E4" w:rsidRPr="009442FB" w:rsidRDefault="005164E4" w:rsidP="005164E4">
            <w:pPr>
              <w:spacing w:before="0" w:after="0" w:line="240" w:lineRule="auto"/>
              <w:contextualSpacing/>
              <w:jc w:val="center"/>
              <w:rPr>
                <w:rFonts w:ascii="Arial" w:hAnsi="Arial" w:cs="Arial"/>
              </w:rPr>
            </w:pPr>
          </w:p>
        </w:tc>
      </w:tr>
      <w:tr w:rsidR="005164E4" w:rsidRPr="007F33DF" w14:paraId="42455727" w14:textId="13B68C1C" w:rsidTr="00A61784">
        <w:trPr>
          <w:trHeight w:val="513"/>
        </w:trPr>
        <w:tc>
          <w:tcPr>
            <w:tcW w:w="5929" w:type="dxa"/>
            <w:gridSpan w:val="2"/>
            <w:tcBorders>
              <w:top w:val="single" w:sz="4" w:space="0" w:color="auto"/>
              <w:left w:val="single" w:sz="4" w:space="0" w:color="auto"/>
              <w:bottom w:val="single" w:sz="4" w:space="0" w:color="auto"/>
              <w:right w:val="single" w:sz="4" w:space="0" w:color="auto"/>
            </w:tcBorders>
            <w:noWrap/>
            <w:vAlign w:val="center"/>
          </w:tcPr>
          <w:p w14:paraId="06A64A68" w14:textId="42BF279D" w:rsidR="005164E4" w:rsidRDefault="005164E4" w:rsidP="005164E4">
            <w:pPr>
              <w:pStyle w:val="ListParagraph"/>
              <w:numPr>
                <w:ilvl w:val="0"/>
                <w:numId w:val="7"/>
              </w:numPr>
              <w:spacing w:after="120"/>
              <w:ind w:left="360"/>
              <w:contextualSpacing/>
              <w:rPr>
                <w:rFonts w:ascii="Arial" w:hAnsi="Arial" w:cs="Arial"/>
              </w:rPr>
            </w:pPr>
            <w:r>
              <w:rPr>
                <w:rFonts w:ascii="Arial" w:hAnsi="Arial" w:cs="Arial"/>
              </w:rPr>
              <w:t>A</w:t>
            </w:r>
            <w:r w:rsidRPr="00000576">
              <w:rPr>
                <w:rFonts w:ascii="Arial" w:hAnsi="Arial" w:cs="Arial"/>
              </w:rPr>
              <w:t xml:space="preserve">ll required documentation </w:t>
            </w:r>
            <w:r w:rsidR="004F0E28">
              <w:rPr>
                <w:rFonts w:ascii="Arial" w:hAnsi="Arial" w:cs="Arial"/>
              </w:rPr>
              <w:t>from</w:t>
            </w:r>
            <w:r w:rsidR="004F0E28" w:rsidRPr="00000576">
              <w:rPr>
                <w:rFonts w:ascii="Arial" w:hAnsi="Arial" w:cs="Arial"/>
              </w:rPr>
              <w:t xml:space="preserve"> </w:t>
            </w:r>
            <w:r w:rsidR="00E3581B">
              <w:rPr>
                <w:rFonts w:ascii="Arial" w:hAnsi="Arial" w:cs="Arial"/>
              </w:rPr>
              <w:t xml:space="preserve">LAO </w:t>
            </w:r>
            <w:r>
              <w:rPr>
                <w:rFonts w:ascii="Arial" w:hAnsi="Arial" w:cs="Arial"/>
              </w:rPr>
              <w:t>oversight/</w:t>
            </w:r>
            <w:r w:rsidRPr="00000576">
              <w:rPr>
                <w:rFonts w:ascii="Arial" w:hAnsi="Arial" w:cs="Arial"/>
              </w:rPr>
              <w:t>mon</w:t>
            </w:r>
            <w:r>
              <w:rPr>
                <w:rFonts w:ascii="Arial" w:hAnsi="Arial" w:cs="Arial"/>
              </w:rPr>
              <w:t xml:space="preserve">itoring activities and/or </w:t>
            </w:r>
            <w:r w:rsidR="00E5792F">
              <w:rPr>
                <w:rFonts w:ascii="Arial" w:hAnsi="Arial" w:cs="Arial"/>
              </w:rPr>
              <w:t>DMASC</w:t>
            </w:r>
            <w:r w:rsidR="00B17528">
              <w:rPr>
                <w:rFonts w:ascii="Arial" w:hAnsi="Arial" w:cs="Arial"/>
              </w:rPr>
              <w:t xml:space="preserve"> </w:t>
            </w:r>
            <w:r>
              <w:rPr>
                <w:rFonts w:ascii="Arial" w:hAnsi="Arial" w:cs="Arial"/>
              </w:rPr>
              <w:t>auditing visits is</w:t>
            </w:r>
            <w:r w:rsidRPr="00000576">
              <w:rPr>
                <w:rFonts w:ascii="Arial" w:hAnsi="Arial" w:cs="Arial"/>
              </w:rPr>
              <w:t xml:space="preserve"> current and available</w:t>
            </w:r>
            <w:r>
              <w:rPr>
                <w:rFonts w:ascii="Arial" w:hAnsi="Arial" w:cs="Arial"/>
              </w:rPr>
              <w:t>, and all action items are resolved.</w:t>
            </w:r>
          </w:p>
          <w:p w14:paraId="6BC302AF" w14:textId="77777777" w:rsidR="000A3713" w:rsidRDefault="000A3713" w:rsidP="000A3713">
            <w:pPr>
              <w:contextualSpacing/>
              <w:rPr>
                <w:rFonts w:ascii="Arial" w:hAnsi="Arial" w:cs="Arial"/>
              </w:rPr>
            </w:pPr>
          </w:p>
          <w:p w14:paraId="7D3846C0" w14:textId="22387A92" w:rsidR="000A3713" w:rsidRPr="000A3713" w:rsidRDefault="000A3713" w:rsidP="000A3713">
            <w:pPr>
              <w:contextualSpacing/>
              <w:rPr>
                <w:rFonts w:ascii="Arial" w:hAnsi="Arial" w:cs="Arial"/>
              </w:rPr>
            </w:pPr>
          </w:p>
        </w:tc>
        <w:sdt>
          <w:sdtPr>
            <w:rPr>
              <w:rFonts w:ascii="Arial" w:hAnsi="Arial" w:cs="Arial"/>
              <w:sz w:val="40"/>
              <w:szCs w:val="40"/>
            </w:rPr>
            <w:id w:val="-331213622"/>
            <w14:checkbox>
              <w14:checked w14:val="0"/>
              <w14:checkedState w14:val="2612" w14:font="MS Gothic"/>
              <w14:uncheckedState w14:val="2610" w14:font="MS Gothic"/>
            </w14:checkbox>
          </w:sdtPr>
          <w:sdtEndPr/>
          <w:sdtContent>
            <w:tc>
              <w:tcPr>
                <w:tcW w:w="1991" w:type="dxa"/>
                <w:tcBorders>
                  <w:top w:val="single" w:sz="4" w:space="0" w:color="auto"/>
                  <w:left w:val="nil"/>
                  <w:bottom w:val="single" w:sz="4" w:space="0" w:color="auto"/>
                  <w:right w:val="single" w:sz="4" w:space="0" w:color="auto"/>
                </w:tcBorders>
                <w:noWrap/>
                <w:vAlign w:val="center"/>
              </w:tcPr>
              <w:p w14:paraId="72FF2BEF" w14:textId="6AC3CD89"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sdt>
          <w:sdtPr>
            <w:rPr>
              <w:rFonts w:ascii="Arial" w:hAnsi="Arial" w:cs="Arial"/>
              <w:sz w:val="40"/>
              <w:szCs w:val="40"/>
            </w:rPr>
            <w:id w:val="-1410305674"/>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586BCC1D" w14:textId="384F061A" w:rsidR="005164E4" w:rsidRPr="009442FB" w:rsidRDefault="00CC1C99" w:rsidP="005164E4">
                <w:pPr>
                  <w:spacing w:before="0" w:after="0" w:line="240" w:lineRule="auto"/>
                  <w:contextualSpacing/>
                  <w:jc w:val="center"/>
                  <w:rPr>
                    <w:rFonts w:ascii="Arial" w:hAnsi="Arial" w:cs="Arial"/>
                  </w:rPr>
                </w:pPr>
                <w:r>
                  <w:rPr>
                    <w:rFonts w:ascii="MS Gothic" w:eastAsia="MS Gothic" w:hAnsi="MS Gothic" w:cs="Arial" w:hint="eastAsia"/>
                    <w:sz w:val="40"/>
                    <w:szCs w:val="40"/>
                  </w:rPr>
                  <w:t>☐</w:t>
                </w:r>
              </w:p>
            </w:tc>
          </w:sdtContent>
        </w:sdt>
        <w:sdt>
          <w:sdtPr>
            <w:rPr>
              <w:rFonts w:ascii="Arial" w:hAnsi="Arial" w:cs="Arial"/>
              <w:sz w:val="40"/>
              <w:szCs w:val="40"/>
            </w:rPr>
            <w:id w:val="-1467122386"/>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78851139" w14:textId="52B57742" w:rsidR="005164E4" w:rsidRPr="009442FB" w:rsidRDefault="005164E4" w:rsidP="005164E4">
                <w:pPr>
                  <w:spacing w:before="0" w:after="0" w:line="240" w:lineRule="auto"/>
                  <w:contextualSpacing/>
                  <w:jc w:val="center"/>
                  <w:rPr>
                    <w:rFonts w:ascii="Arial" w:hAnsi="Arial" w:cs="Arial"/>
                  </w:rPr>
                </w:pPr>
                <w:r w:rsidRPr="00C23BB8">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5D29DB46" w14:textId="77777777" w:rsidR="005164E4" w:rsidRPr="009442FB" w:rsidRDefault="005164E4" w:rsidP="005164E4">
            <w:pPr>
              <w:spacing w:before="0" w:after="0" w:line="240" w:lineRule="auto"/>
              <w:contextualSpacing/>
              <w:jc w:val="center"/>
              <w:rPr>
                <w:rFonts w:ascii="Arial" w:hAnsi="Arial" w:cs="Arial"/>
              </w:rPr>
            </w:pPr>
          </w:p>
        </w:tc>
      </w:tr>
      <w:tr w:rsidR="00F773AE" w:rsidRPr="007F33DF" w14:paraId="2D198FE4" w14:textId="77777777" w:rsidTr="00A61784">
        <w:tblPrEx>
          <w:jc w:val="center"/>
          <w:tblInd w:w="0" w:type="dxa"/>
        </w:tblPrEx>
        <w:trPr>
          <w:trHeight w:val="432"/>
          <w:jc w:val="center"/>
        </w:trPr>
        <w:tc>
          <w:tcPr>
            <w:tcW w:w="1305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C60E26" w14:textId="3C7E834F" w:rsidR="00F773AE" w:rsidRPr="00233528" w:rsidRDefault="00F773AE" w:rsidP="00F773AE">
            <w:pPr>
              <w:contextualSpacing/>
              <w:rPr>
                <w:i/>
                <w:iCs/>
              </w:rPr>
            </w:pPr>
            <w:r w:rsidRPr="00233528">
              <w:rPr>
                <w:rFonts w:ascii="Arial" w:hAnsi="Arial" w:cs="Arial"/>
                <w:b/>
                <w:bCs/>
                <w:i/>
                <w:iCs/>
              </w:rPr>
              <w:lastRenderedPageBreak/>
              <w:t>Accruing LAO and AO Essential Document Files</w:t>
            </w:r>
          </w:p>
        </w:tc>
      </w:tr>
      <w:tr w:rsidR="005164E4" w:rsidRPr="007F33DF" w14:paraId="6DB501E5" w14:textId="44AB85B0" w:rsidTr="00A61784">
        <w:tblPrEx>
          <w:jc w:val="center"/>
          <w:tblInd w:w="0" w:type="dxa"/>
        </w:tblPrEx>
        <w:trPr>
          <w:trHeight w:val="620"/>
          <w:jc w:val="center"/>
        </w:trPr>
        <w:tc>
          <w:tcPr>
            <w:tcW w:w="5929" w:type="dxa"/>
            <w:gridSpan w:val="2"/>
            <w:tcBorders>
              <w:top w:val="nil"/>
              <w:left w:val="single" w:sz="4" w:space="0" w:color="auto"/>
              <w:bottom w:val="single" w:sz="4" w:space="0" w:color="auto"/>
              <w:right w:val="single" w:sz="4" w:space="0" w:color="auto"/>
            </w:tcBorders>
            <w:noWrap/>
            <w:vAlign w:val="center"/>
          </w:tcPr>
          <w:p w14:paraId="06F0E08C" w14:textId="18B3F929" w:rsidR="005164E4" w:rsidRPr="00D9710B" w:rsidRDefault="005164E4" w:rsidP="005164E4">
            <w:pPr>
              <w:pStyle w:val="ListParagraph"/>
              <w:numPr>
                <w:ilvl w:val="0"/>
                <w:numId w:val="11"/>
              </w:numPr>
              <w:spacing w:after="120"/>
              <w:ind w:left="345" w:hanging="345"/>
              <w:contextualSpacing/>
              <w:rPr>
                <w:rFonts w:ascii="Arial" w:hAnsi="Arial" w:cs="Arial"/>
              </w:rPr>
            </w:pPr>
            <w:r>
              <w:rPr>
                <w:rFonts w:ascii="Arial" w:hAnsi="Arial" w:cs="Arial"/>
              </w:rPr>
              <w:t>A</w:t>
            </w:r>
            <w:r w:rsidRPr="00A32E3A">
              <w:rPr>
                <w:rFonts w:ascii="Arial" w:hAnsi="Arial" w:cs="Arial"/>
              </w:rPr>
              <w:t xml:space="preserve">ll essential </w:t>
            </w:r>
            <w:r w:rsidR="00E5792F">
              <w:rPr>
                <w:rFonts w:ascii="Arial" w:hAnsi="Arial" w:cs="Arial"/>
              </w:rPr>
              <w:t>records</w:t>
            </w:r>
            <w:r w:rsidRPr="00A32E3A">
              <w:rPr>
                <w:rFonts w:ascii="Arial" w:hAnsi="Arial" w:cs="Arial"/>
              </w:rPr>
              <w:t xml:space="preserve"> </w:t>
            </w:r>
            <w:r>
              <w:rPr>
                <w:rFonts w:ascii="Arial" w:hAnsi="Arial" w:cs="Arial"/>
              </w:rPr>
              <w:t xml:space="preserve">have been sent </w:t>
            </w:r>
            <w:r w:rsidRPr="00A32E3A">
              <w:rPr>
                <w:rFonts w:ascii="Arial" w:hAnsi="Arial" w:cs="Arial"/>
              </w:rPr>
              <w:t xml:space="preserve">to the DCP </w:t>
            </w:r>
            <w:r>
              <w:rPr>
                <w:rFonts w:ascii="Arial" w:hAnsi="Arial" w:cs="Arial"/>
              </w:rPr>
              <w:t>R</w:t>
            </w:r>
            <w:r w:rsidRPr="00A32E3A">
              <w:rPr>
                <w:rFonts w:ascii="Arial" w:hAnsi="Arial" w:cs="Arial"/>
              </w:rPr>
              <w:t xml:space="preserve">egulatory </w:t>
            </w:r>
            <w:r>
              <w:rPr>
                <w:rFonts w:ascii="Arial" w:hAnsi="Arial" w:cs="Arial"/>
              </w:rPr>
              <w:t>C</w:t>
            </w:r>
            <w:r w:rsidRPr="00A32E3A">
              <w:rPr>
                <w:rFonts w:ascii="Arial" w:hAnsi="Arial" w:cs="Arial"/>
              </w:rPr>
              <w:t>ontractor</w:t>
            </w:r>
            <w:r w:rsidR="002248F3">
              <w:rPr>
                <w:rFonts w:ascii="Arial" w:hAnsi="Arial" w:cs="Arial"/>
              </w:rPr>
              <w:t xml:space="preserve"> (regulatory@ccsainc.com)</w:t>
            </w:r>
            <w:r>
              <w:rPr>
                <w:rFonts w:ascii="Arial" w:hAnsi="Arial" w:cs="Arial"/>
              </w:rPr>
              <w:t xml:space="preserve">. </w:t>
            </w:r>
            <w:r w:rsidRPr="001C64DC">
              <w:rPr>
                <w:rFonts w:ascii="Arial" w:hAnsi="Arial" w:cs="Arial"/>
                <w:b/>
                <w:bCs/>
              </w:rPr>
              <w:t>Note:</w:t>
            </w:r>
            <w:r>
              <w:rPr>
                <w:rFonts w:ascii="Arial" w:hAnsi="Arial" w:cs="Arial"/>
              </w:rPr>
              <w:t xml:space="preserve"> All essential </w:t>
            </w:r>
            <w:r w:rsidR="00E5792F">
              <w:rPr>
                <w:rFonts w:ascii="Arial" w:hAnsi="Arial" w:cs="Arial"/>
              </w:rPr>
              <w:t>records</w:t>
            </w:r>
            <w:r>
              <w:rPr>
                <w:rFonts w:ascii="Arial" w:hAnsi="Arial" w:cs="Arial"/>
              </w:rPr>
              <w:t xml:space="preserve"> must be submitted to the DCP Regulatory Contractor for inclusion in the Trial Master File (TMF)</w:t>
            </w:r>
            <w:r w:rsidR="002248F3">
              <w:rPr>
                <w:rFonts w:ascii="Arial" w:hAnsi="Arial" w:cs="Arial"/>
              </w:rPr>
              <w:t xml:space="preserve">. </w:t>
            </w:r>
            <w:r w:rsidR="00D20D99">
              <w:rPr>
                <w:rFonts w:ascii="Arial" w:hAnsi="Arial" w:cs="Arial"/>
              </w:rPr>
              <w:t xml:space="preserve">The </w:t>
            </w:r>
            <w:r w:rsidR="002248F3">
              <w:rPr>
                <w:rFonts w:ascii="Arial" w:hAnsi="Arial" w:cs="Arial"/>
              </w:rPr>
              <w:t xml:space="preserve">DCP Regulatory Contractor must confirm </w:t>
            </w:r>
            <w:r w:rsidR="001F00B0">
              <w:rPr>
                <w:rFonts w:ascii="Arial" w:hAnsi="Arial" w:cs="Arial"/>
              </w:rPr>
              <w:t xml:space="preserve">that </w:t>
            </w:r>
            <w:r w:rsidR="002248F3">
              <w:rPr>
                <w:rFonts w:ascii="Arial" w:hAnsi="Arial" w:cs="Arial"/>
              </w:rPr>
              <w:t xml:space="preserve">there are no outstanding </w:t>
            </w:r>
            <w:r w:rsidR="00A02CC8">
              <w:rPr>
                <w:rFonts w:ascii="Arial" w:hAnsi="Arial" w:cs="Arial"/>
              </w:rPr>
              <w:t xml:space="preserve">essential </w:t>
            </w:r>
            <w:r w:rsidR="00E5792F">
              <w:rPr>
                <w:rFonts w:ascii="Arial" w:hAnsi="Arial" w:cs="Arial"/>
              </w:rPr>
              <w:t>records</w:t>
            </w:r>
            <w:r>
              <w:rPr>
                <w:rFonts w:ascii="Arial" w:hAnsi="Arial" w:cs="Arial"/>
              </w:rPr>
              <w:t xml:space="preserve"> before the accruing LAO or AO can be closed.</w:t>
            </w:r>
            <w:r w:rsidR="00E3581B">
              <w:rPr>
                <w:rFonts w:ascii="Arial" w:hAnsi="Arial" w:cs="Arial"/>
              </w:rPr>
              <w:t xml:space="preserve"> </w:t>
            </w:r>
            <w:r w:rsidR="00E3581B">
              <w:rPr>
                <w:rFonts w:ascii="Arial" w:hAnsi="Arial" w:cs="Arial"/>
                <w:b/>
                <w:bCs/>
              </w:rPr>
              <w:t>Note:</w:t>
            </w:r>
            <w:r w:rsidR="00E3581B">
              <w:rPr>
                <w:rFonts w:ascii="Arial" w:hAnsi="Arial" w:cs="Arial"/>
              </w:rPr>
              <w:t xml:space="preserve"> The accruing LAO or AO indicates that this task is complete when they send all essential </w:t>
            </w:r>
            <w:r w:rsidR="00E5792F">
              <w:rPr>
                <w:rFonts w:ascii="Arial" w:hAnsi="Arial" w:cs="Arial"/>
              </w:rPr>
              <w:t>records</w:t>
            </w:r>
            <w:r w:rsidR="00E3581B">
              <w:rPr>
                <w:rFonts w:ascii="Arial" w:hAnsi="Arial" w:cs="Arial"/>
              </w:rPr>
              <w:t xml:space="preserve"> to the LAO. The LAO indicates that this task i</w:t>
            </w:r>
            <w:r w:rsidR="00D61247">
              <w:rPr>
                <w:rFonts w:ascii="Arial" w:hAnsi="Arial" w:cs="Arial"/>
              </w:rPr>
              <w:t>s</w:t>
            </w:r>
            <w:r w:rsidR="00E3581B">
              <w:rPr>
                <w:rFonts w:ascii="Arial" w:hAnsi="Arial" w:cs="Arial"/>
              </w:rPr>
              <w:t xml:space="preserve"> confirmed when they send all essential </w:t>
            </w:r>
            <w:r w:rsidR="00E5792F">
              <w:rPr>
                <w:rFonts w:ascii="Arial" w:hAnsi="Arial" w:cs="Arial"/>
              </w:rPr>
              <w:t>records</w:t>
            </w:r>
            <w:r w:rsidR="00E3581B">
              <w:rPr>
                <w:rFonts w:ascii="Arial" w:hAnsi="Arial" w:cs="Arial"/>
              </w:rPr>
              <w:t xml:space="preserve"> to the DCP Regulatory Contractor.</w:t>
            </w:r>
          </w:p>
        </w:tc>
        <w:sdt>
          <w:sdtPr>
            <w:rPr>
              <w:rFonts w:ascii="Arial" w:hAnsi="Arial" w:cs="Arial"/>
              <w:sz w:val="40"/>
              <w:szCs w:val="40"/>
            </w:rPr>
            <w:id w:val="1105694985"/>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61E319A6" w14:textId="20A458C6" w:rsidR="005164E4" w:rsidRPr="009442FB" w:rsidRDefault="005164E4" w:rsidP="005164E4">
                <w:pPr>
                  <w:spacing w:before="0" w:after="0" w:line="240" w:lineRule="auto"/>
                  <w:contextualSpacing/>
                  <w:jc w:val="center"/>
                  <w:rPr>
                    <w:rFonts w:ascii="Arial" w:hAnsi="Arial" w:cs="Arial"/>
                    <w:sz w:val="40"/>
                    <w:szCs w:val="40"/>
                  </w:rPr>
                </w:pPr>
                <w:r w:rsidRPr="008E7208">
                  <w:rPr>
                    <w:rFonts w:ascii="Segoe UI Symbol" w:eastAsia="MS Gothic" w:hAnsi="Segoe UI Symbol" w:cs="Segoe UI Symbol"/>
                    <w:sz w:val="40"/>
                    <w:szCs w:val="40"/>
                  </w:rPr>
                  <w:t>☐</w:t>
                </w:r>
              </w:p>
            </w:tc>
          </w:sdtContent>
        </w:sdt>
        <w:sdt>
          <w:sdtPr>
            <w:rPr>
              <w:rFonts w:ascii="Arial" w:hAnsi="Arial" w:cs="Arial"/>
              <w:sz w:val="40"/>
              <w:szCs w:val="40"/>
            </w:rPr>
            <w:id w:val="-848334727"/>
            <w14:checkbox>
              <w14:checked w14:val="0"/>
              <w14:checkedState w14:val="2612" w14:font="MS Gothic"/>
              <w14:uncheckedState w14:val="2610" w14:font="MS Gothic"/>
            </w14:checkbox>
          </w:sdtPr>
          <w:sdtEndPr/>
          <w:sdtContent>
            <w:tc>
              <w:tcPr>
                <w:tcW w:w="1440" w:type="dxa"/>
                <w:tcBorders>
                  <w:top w:val="nil"/>
                  <w:left w:val="nil"/>
                  <w:bottom w:val="single" w:sz="4" w:space="0" w:color="auto"/>
                  <w:right w:val="single" w:sz="4" w:space="0" w:color="auto"/>
                </w:tcBorders>
                <w:vAlign w:val="center"/>
              </w:tcPr>
              <w:p w14:paraId="605BD762" w14:textId="1D78BCE4" w:rsidR="005164E4" w:rsidRPr="009442FB" w:rsidRDefault="005164E4" w:rsidP="005164E4">
                <w:pPr>
                  <w:spacing w:before="0" w:after="0" w:line="240" w:lineRule="auto"/>
                  <w:contextualSpacing/>
                  <w:jc w:val="center"/>
                  <w:rPr>
                    <w:rFonts w:ascii="Arial" w:hAnsi="Arial" w:cs="Arial"/>
                    <w:sz w:val="40"/>
                    <w:szCs w:val="40"/>
                  </w:rPr>
                </w:pPr>
                <w:r w:rsidRPr="008E7208">
                  <w:rPr>
                    <w:rFonts w:ascii="Segoe UI Symbol" w:eastAsia="MS Gothic" w:hAnsi="Segoe UI Symbol" w:cs="Segoe UI Symbol"/>
                    <w:sz w:val="40"/>
                    <w:szCs w:val="40"/>
                  </w:rPr>
                  <w:t>☐</w:t>
                </w:r>
              </w:p>
            </w:tc>
          </w:sdtContent>
        </w:sdt>
        <w:sdt>
          <w:sdtPr>
            <w:rPr>
              <w:rFonts w:ascii="Arial" w:hAnsi="Arial" w:cs="Arial"/>
              <w:sz w:val="40"/>
              <w:szCs w:val="40"/>
            </w:rPr>
            <w:id w:val="-1207909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3E62C1E3" w14:textId="3652C8F3" w:rsidR="005164E4" w:rsidRPr="009442FB" w:rsidRDefault="005164E4" w:rsidP="005164E4">
                <w:pPr>
                  <w:spacing w:before="0" w:after="0" w:line="240" w:lineRule="auto"/>
                  <w:contextualSpacing/>
                  <w:jc w:val="center"/>
                  <w:rPr>
                    <w:rFonts w:ascii="Arial" w:hAnsi="Arial" w:cs="Arial"/>
                  </w:rPr>
                </w:pPr>
                <w:r w:rsidRPr="008E7208">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03348649" w14:textId="77777777" w:rsidR="005164E4" w:rsidRPr="009442FB" w:rsidRDefault="005164E4" w:rsidP="005164E4">
            <w:pPr>
              <w:spacing w:before="0" w:after="0" w:line="240" w:lineRule="auto"/>
              <w:contextualSpacing/>
              <w:jc w:val="center"/>
              <w:rPr>
                <w:rFonts w:ascii="Arial" w:hAnsi="Arial" w:cs="Arial"/>
              </w:rPr>
            </w:pPr>
          </w:p>
        </w:tc>
      </w:tr>
      <w:tr w:rsidR="00F773AE" w:rsidRPr="007F33DF" w14:paraId="0D4F9C54" w14:textId="77777777" w:rsidTr="00A61784">
        <w:tblPrEx>
          <w:jc w:val="center"/>
          <w:tblInd w:w="0" w:type="dxa"/>
        </w:tblPrEx>
        <w:trPr>
          <w:trHeight w:val="620"/>
          <w:jc w:val="center"/>
        </w:trPr>
        <w:tc>
          <w:tcPr>
            <w:tcW w:w="13050" w:type="dxa"/>
            <w:gridSpan w:val="6"/>
            <w:tcBorders>
              <w:top w:val="nil"/>
              <w:left w:val="single" w:sz="4" w:space="0" w:color="auto"/>
              <w:bottom w:val="single" w:sz="4" w:space="0" w:color="auto"/>
              <w:right w:val="single" w:sz="4" w:space="0" w:color="auto"/>
            </w:tcBorders>
            <w:noWrap/>
            <w:vAlign w:val="center"/>
          </w:tcPr>
          <w:p w14:paraId="0135F048" w14:textId="7DE95081" w:rsidR="00F773AE" w:rsidRPr="007F33DF" w:rsidRDefault="00F773AE" w:rsidP="00F773AE">
            <w:pPr>
              <w:pStyle w:val="ListParagraph"/>
              <w:numPr>
                <w:ilvl w:val="0"/>
                <w:numId w:val="11"/>
              </w:numPr>
              <w:ind w:left="345" w:hanging="345"/>
              <w:contextualSpacing/>
            </w:pPr>
            <w:r w:rsidRPr="00CB7A4F">
              <w:rPr>
                <w:rFonts w:ascii="Arial" w:hAnsi="Arial" w:cs="Arial"/>
              </w:rPr>
              <w:t xml:space="preserve">All required </w:t>
            </w:r>
            <w:r w:rsidR="00E5792F">
              <w:rPr>
                <w:rFonts w:ascii="Arial" w:hAnsi="Arial" w:cs="Arial"/>
              </w:rPr>
              <w:t>records</w:t>
            </w:r>
            <w:r w:rsidRPr="00CB7A4F">
              <w:rPr>
                <w:rFonts w:ascii="Arial" w:hAnsi="Arial" w:cs="Arial"/>
              </w:rPr>
              <w:t xml:space="preserve"> are present in both the accruing LAO’s or AO’s essential document files and the DCP Regulatory Contractor’s TMF (as per SOP 01-01 </w:t>
            </w:r>
            <w:r w:rsidR="00E5792F" w:rsidRPr="00E5792F">
              <w:rPr>
                <w:rFonts w:ascii="Arial" w:hAnsi="Arial" w:cs="Arial"/>
                <w:i/>
                <w:iCs/>
              </w:rPr>
              <w:t>Essential Records Submission for Sponsor’s Trial Master File</w:t>
            </w:r>
            <w:r w:rsidRPr="00CB7A4F">
              <w:rPr>
                <w:rFonts w:ascii="Arial" w:hAnsi="Arial" w:cs="Arial"/>
              </w:rPr>
              <w:t>), including:</w:t>
            </w:r>
          </w:p>
        </w:tc>
      </w:tr>
      <w:tr w:rsidR="005164E4" w:rsidRPr="007F33DF" w14:paraId="5BAB7981" w14:textId="62C1B452" w:rsidTr="00A61784">
        <w:tblPrEx>
          <w:jc w:val="center"/>
          <w:tblInd w:w="0" w:type="dxa"/>
        </w:tblPrEx>
        <w:trPr>
          <w:trHeight w:val="620"/>
          <w:jc w:val="center"/>
        </w:trPr>
        <w:tc>
          <w:tcPr>
            <w:tcW w:w="360" w:type="dxa"/>
            <w:tcBorders>
              <w:top w:val="nil"/>
              <w:left w:val="single" w:sz="4" w:space="0" w:color="auto"/>
              <w:bottom w:val="single" w:sz="4" w:space="0" w:color="auto"/>
            </w:tcBorders>
            <w:noWrap/>
            <w:vAlign w:val="center"/>
          </w:tcPr>
          <w:p w14:paraId="7B32D82F" w14:textId="21BBA221" w:rsidR="005164E4" w:rsidRPr="00A93DAD" w:rsidRDefault="005164E4" w:rsidP="005164E4">
            <w:pPr>
              <w:contextualSpacing/>
            </w:pPr>
          </w:p>
        </w:tc>
        <w:tc>
          <w:tcPr>
            <w:tcW w:w="5569" w:type="dxa"/>
            <w:tcBorders>
              <w:top w:val="nil"/>
              <w:bottom w:val="single" w:sz="4" w:space="0" w:color="auto"/>
              <w:right w:val="single" w:sz="4" w:space="0" w:color="auto"/>
            </w:tcBorders>
            <w:vAlign w:val="center"/>
          </w:tcPr>
          <w:p w14:paraId="7CDAF186" w14:textId="0CAAE498" w:rsidR="005164E4" w:rsidRPr="00D9710B" w:rsidRDefault="005164E4" w:rsidP="005164E4">
            <w:pPr>
              <w:pStyle w:val="ListParagraph"/>
              <w:numPr>
                <w:ilvl w:val="1"/>
                <w:numId w:val="11"/>
              </w:numPr>
              <w:spacing w:after="120"/>
              <w:ind w:left="360"/>
              <w:contextualSpacing/>
              <w:rPr>
                <w:rFonts w:ascii="Arial" w:hAnsi="Arial" w:cs="Arial"/>
              </w:rPr>
            </w:pPr>
            <w:r w:rsidRPr="00D9710B">
              <w:rPr>
                <w:rFonts w:ascii="Arial" w:hAnsi="Arial" w:cs="Arial"/>
              </w:rPr>
              <w:t>All CIRB</w:t>
            </w:r>
            <w:r w:rsidR="001C64DC">
              <w:rPr>
                <w:rFonts w:ascii="Arial" w:hAnsi="Arial" w:cs="Arial"/>
              </w:rPr>
              <w:t>-</w:t>
            </w:r>
            <w:r w:rsidRPr="00D9710B">
              <w:rPr>
                <w:rFonts w:ascii="Arial" w:hAnsi="Arial" w:cs="Arial"/>
              </w:rPr>
              <w:t>approved versions of the protocol</w:t>
            </w:r>
            <w:r>
              <w:rPr>
                <w:rFonts w:ascii="Arial" w:hAnsi="Arial" w:cs="Arial"/>
              </w:rPr>
              <w:t>,</w:t>
            </w:r>
            <w:r w:rsidRPr="00D9710B">
              <w:rPr>
                <w:rFonts w:ascii="Arial" w:hAnsi="Arial" w:cs="Arial"/>
              </w:rPr>
              <w:t xml:space="preserve"> including each protocol’s approved </w:t>
            </w:r>
            <w:r>
              <w:rPr>
                <w:rFonts w:ascii="Arial" w:hAnsi="Arial" w:cs="Arial"/>
              </w:rPr>
              <w:t xml:space="preserve">ICF </w:t>
            </w:r>
            <w:r w:rsidRPr="00D9710B">
              <w:rPr>
                <w:rFonts w:ascii="Arial" w:hAnsi="Arial" w:cs="Arial"/>
              </w:rPr>
              <w:t>template</w:t>
            </w:r>
            <w:r>
              <w:rPr>
                <w:rFonts w:ascii="Arial" w:hAnsi="Arial" w:cs="Arial"/>
              </w:rPr>
              <w:t>.</w:t>
            </w:r>
          </w:p>
        </w:tc>
        <w:sdt>
          <w:sdtPr>
            <w:rPr>
              <w:rFonts w:ascii="Arial" w:hAnsi="Arial" w:cs="Arial"/>
              <w:sz w:val="40"/>
              <w:szCs w:val="40"/>
            </w:rPr>
            <w:id w:val="894089688"/>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7670AD0B" w14:textId="418BE47A"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1372500667"/>
            <w14:checkbox>
              <w14:checked w14:val="0"/>
              <w14:checkedState w14:val="2612" w14:font="MS Gothic"/>
              <w14:uncheckedState w14:val="2610" w14:font="MS Gothic"/>
            </w14:checkbox>
          </w:sdtPr>
          <w:sdtEndPr/>
          <w:sdtContent>
            <w:tc>
              <w:tcPr>
                <w:tcW w:w="1440" w:type="dxa"/>
                <w:tcBorders>
                  <w:top w:val="nil"/>
                  <w:left w:val="nil"/>
                  <w:bottom w:val="single" w:sz="4" w:space="0" w:color="auto"/>
                  <w:right w:val="single" w:sz="4" w:space="0" w:color="auto"/>
                </w:tcBorders>
                <w:vAlign w:val="center"/>
              </w:tcPr>
              <w:p w14:paraId="764E312C" w14:textId="05389717"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2049263302"/>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41BB80D2" w14:textId="3377A227"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3C2FAA52" w14:textId="77777777" w:rsidR="005164E4" w:rsidRPr="009442FB" w:rsidRDefault="005164E4" w:rsidP="005164E4">
            <w:pPr>
              <w:spacing w:line="240" w:lineRule="auto"/>
              <w:contextualSpacing/>
              <w:jc w:val="center"/>
              <w:rPr>
                <w:rFonts w:ascii="Arial" w:hAnsi="Arial" w:cs="Arial"/>
              </w:rPr>
            </w:pPr>
          </w:p>
        </w:tc>
      </w:tr>
      <w:tr w:rsidR="005164E4" w:rsidRPr="007F33DF" w14:paraId="4AF10C7E" w14:textId="0BA5E149" w:rsidTr="00A61784">
        <w:tblPrEx>
          <w:jc w:val="center"/>
          <w:tblInd w:w="0" w:type="dxa"/>
        </w:tblPrEx>
        <w:trPr>
          <w:trHeight w:val="449"/>
          <w:jc w:val="center"/>
        </w:trPr>
        <w:tc>
          <w:tcPr>
            <w:tcW w:w="360" w:type="dxa"/>
            <w:tcBorders>
              <w:top w:val="nil"/>
              <w:left w:val="single" w:sz="4" w:space="0" w:color="auto"/>
              <w:bottom w:val="single" w:sz="4" w:space="0" w:color="auto"/>
            </w:tcBorders>
            <w:noWrap/>
            <w:vAlign w:val="center"/>
          </w:tcPr>
          <w:p w14:paraId="3A7EB005" w14:textId="5C82C8C4" w:rsidR="005164E4" w:rsidRPr="00A93DAD" w:rsidRDefault="005164E4" w:rsidP="005164E4">
            <w:pPr>
              <w:contextualSpacing/>
            </w:pPr>
          </w:p>
        </w:tc>
        <w:tc>
          <w:tcPr>
            <w:tcW w:w="5569" w:type="dxa"/>
            <w:tcBorders>
              <w:top w:val="single" w:sz="4" w:space="0" w:color="auto"/>
              <w:bottom w:val="single" w:sz="4" w:space="0" w:color="auto"/>
              <w:right w:val="single" w:sz="4" w:space="0" w:color="auto"/>
            </w:tcBorders>
            <w:vAlign w:val="center"/>
          </w:tcPr>
          <w:p w14:paraId="158C831A" w14:textId="1647A11C" w:rsidR="005164E4" w:rsidRPr="00D9710B" w:rsidRDefault="005164E4" w:rsidP="005164E4">
            <w:pPr>
              <w:pStyle w:val="ListParagraph"/>
              <w:numPr>
                <w:ilvl w:val="1"/>
                <w:numId w:val="11"/>
              </w:numPr>
              <w:spacing w:after="120"/>
              <w:ind w:left="360"/>
              <w:contextualSpacing/>
              <w:rPr>
                <w:rFonts w:ascii="Arial" w:hAnsi="Arial" w:cs="Arial"/>
              </w:rPr>
            </w:pPr>
            <w:r w:rsidRPr="00D9710B">
              <w:rPr>
                <w:rFonts w:ascii="Arial" w:hAnsi="Arial" w:cs="Arial"/>
              </w:rPr>
              <w:t xml:space="preserve">All localized </w:t>
            </w:r>
            <w:r w:rsidR="00FE0E26">
              <w:rPr>
                <w:rFonts w:ascii="Arial" w:hAnsi="Arial" w:cs="Arial"/>
              </w:rPr>
              <w:t xml:space="preserve">approved </w:t>
            </w:r>
            <w:r w:rsidRPr="00D9710B">
              <w:rPr>
                <w:rFonts w:ascii="Arial" w:hAnsi="Arial" w:cs="Arial"/>
              </w:rPr>
              <w:t xml:space="preserve">versions of the </w:t>
            </w:r>
            <w:r>
              <w:rPr>
                <w:rFonts w:ascii="Arial" w:hAnsi="Arial" w:cs="Arial"/>
              </w:rPr>
              <w:t>ICF.</w:t>
            </w:r>
            <w:r w:rsidR="00FF4E2B">
              <w:rPr>
                <w:rFonts w:ascii="Arial" w:hAnsi="Arial" w:cs="Arial"/>
              </w:rPr>
              <w:t xml:space="preserve"> Provide a copy</w:t>
            </w:r>
            <w:r w:rsidR="00A02CC8">
              <w:rPr>
                <w:rFonts w:ascii="Arial" w:hAnsi="Arial" w:cs="Arial"/>
              </w:rPr>
              <w:t xml:space="preserve"> of each</w:t>
            </w:r>
            <w:r w:rsidR="00FF4E2B">
              <w:rPr>
                <w:rFonts w:ascii="Arial" w:hAnsi="Arial" w:cs="Arial"/>
              </w:rPr>
              <w:t xml:space="preserve"> to the DCP Regulatory Contractor. </w:t>
            </w:r>
          </w:p>
        </w:tc>
        <w:sdt>
          <w:sdtPr>
            <w:rPr>
              <w:rFonts w:ascii="Arial" w:hAnsi="Arial" w:cs="Arial"/>
              <w:sz w:val="40"/>
              <w:szCs w:val="40"/>
            </w:rPr>
            <w:id w:val="-629315618"/>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4A8E2A14" w14:textId="046F7A26"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1168553027"/>
            <w14:checkbox>
              <w14:checked w14:val="0"/>
              <w14:checkedState w14:val="2612" w14:font="MS Gothic"/>
              <w14:uncheckedState w14:val="2610" w14:font="MS Gothic"/>
            </w14:checkbox>
          </w:sdtPr>
          <w:sdtEndPr/>
          <w:sdtContent>
            <w:tc>
              <w:tcPr>
                <w:tcW w:w="1440" w:type="dxa"/>
                <w:tcBorders>
                  <w:top w:val="nil"/>
                  <w:left w:val="nil"/>
                  <w:bottom w:val="single" w:sz="4" w:space="0" w:color="auto"/>
                  <w:right w:val="single" w:sz="4" w:space="0" w:color="auto"/>
                </w:tcBorders>
                <w:vAlign w:val="center"/>
              </w:tcPr>
              <w:p w14:paraId="079B6572" w14:textId="73585ECC"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164118399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1956BEEB" w14:textId="39CBE8D2"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75C06AA8" w14:textId="77777777" w:rsidR="005164E4" w:rsidRPr="009442FB" w:rsidRDefault="005164E4" w:rsidP="005164E4">
            <w:pPr>
              <w:spacing w:line="240" w:lineRule="auto"/>
              <w:contextualSpacing/>
              <w:jc w:val="center"/>
              <w:rPr>
                <w:rFonts w:ascii="Arial" w:hAnsi="Arial" w:cs="Arial"/>
              </w:rPr>
            </w:pPr>
          </w:p>
        </w:tc>
      </w:tr>
      <w:tr w:rsidR="005164E4" w:rsidRPr="007F33DF" w14:paraId="3D6F3FDD" w14:textId="71C8B79F" w:rsidTr="00A61784">
        <w:tblPrEx>
          <w:jc w:val="center"/>
          <w:tblInd w:w="0" w:type="dxa"/>
        </w:tblPrEx>
        <w:trPr>
          <w:trHeight w:val="620"/>
          <w:jc w:val="center"/>
        </w:trPr>
        <w:tc>
          <w:tcPr>
            <w:tcW w:w="360" w:type="dxa"/>
            <w:tcBorders>
              <w:top w:val="nil"/>
              <w:left w:val="single" w:sz="4" w:space="0" w:color="auto"/>
              <w:bottom w:val="single" w:sz="4" w:space="0" w:color="auto"/>
            </w:tcBorders>
            <w:noWrap/>
            <w:vAlign w:val="center"/>
          </w:tcPr>
          <w:p w14:paraId="25EA75A3" w14:textId="20DB3FE0" w:rsidR="005164E4" w:rsidRPr="00A93DAD" w:rsidRDefault="005164E4" w:rsidP="005164E4">
            <w:pPr>
              <w:contextualSpacing/>
            </w:pPr>
          </w:p>
        </w:tc>
        <w:tc>
          <w:tcPr>
            <w:tcW w:w="5569" w:type="dxa"/>
            <w:tcBorders>
              <w:top w:val="single" w:sz="4" w:space="0" w:color="auto"/>
              <w:bottom w:val="single" w:sz="4" w:space="0" w:color="auto"/>
              <w:right w:val="single" w:sz="4" w:space="0" w:color="auto"/>
            </w:tcBorders>
            <w:vAlign w:val="center"/>
          </w:tcPr>
          <w:p w14:paraId="6EA81B64" w14:textId="7F308DEF" w:rsidR="005164E4" w:rsidRPr="00D9710B" w:rsidRDefault="005164E4" w:rsidP="005164E4">
            <w:pPr>
              <w:pStyle w:val="ListParagraph"/>
              <w:numPr>
                <w:ilvl w:val="1"/>
                <w:numId w:val="11"/>
              </w:numPr>
              <w:spacing w:after="120"/>
              <w:ind w:left="360"/>
              <w:contextualSpacing/>
              <w:rPr>
                <w:rFonts w:ascii="Arial" w:hAnsi="Arial" w:cs="Arial"/>
              </w:rPr>
            </w:pPr>
            <w:r w:rsidRPr="00D9710B">
              <w:rPr>
                <w:rFonts w:ascii="Arial" w:hAnsi="Arial" w:cs="Arial"/>
              </w:rPr>
              <w:t>All CIRB</w:t>
            </w:r>
            <w:r w:rsidR="001C64DC">
              <w:rPr>
                <w:rFonts w:ascii="Arial" w:hAnsi="Arial" w:cs="Arial"/>
              </w:rPr>
              <w:t>-</w:t>
            </w:r>
            <w:r w:rsidRPr="00D9710B">
              <w:rPr>
                <w:rFonts w:ascii="Arial" w:hAnsi="Arial" w:cs="Arial"/>
              </w:rPr>
              <w:t>approved translations, advertisements</w:t>
            </w:r>
            <w:r>
              <w:rPr>
                <w:rFonts w:ascii="Arial" w:hAnsi="Arial" w:cs="Arial"/>
              </w:rPr>
              <w:t>,</w:t>
            </w:r>
            <w:r w:rsidRPr="00D9710B">
              <w:rPr>
                <w:rFonts w:ascii="Arial" w:hAnsi="Arial" w:cs="Arial"/>
              </w:rPr>
              <w:t xml:space="preserve"> and participant</w:t>
            </w:r>
            <w:r>
              <w:rPr>
                <w:rFonts w:ascii="Arial" w:hAnsi="Arial" w:cs="Arial"/>
              </w:rPr>
              <w:t>-</w:t>
            </w:r>
            <w:r w:rsidRPr="00D9710B">
              <w:rPr>
                <w:rFonts w:ascii="Arial" w:hAnsi="Arial" w:cs="Arial"/>
              </w:rPr>
              <w:t>facing materials</w:t>
            </w:r>
            <w:r>
              <w:rPr>
                <w:rFonts w:ascii="Arial" w:hAnsi="Arial" w:cs="Arial"/>
              </w:rPr>
              <w:t>.</w:t>
            </w:r>
            <w:r w:rsidR="001A725D">
              <w:rPr>
                <w:rFonts w:ascii="Arial" w:hAnsi="Arial" w:cs="Arial"/>
              </w:rPr>
              <w:t xml:space="preserve"> Provide a copy </w:t>
            </w:r>
            <w:r w:rsidR="00A02CC8">
              <w:rPr>
                <w:rFonts w:ascii="Arial" w:hAnsi="Arial" w:cs="Arial"/>
              </w:rPr>
              <w:t xml:space="preserve">of each </w:t>
            </w:r>
            <w:r w:rsidR="001A725D">
              <w:rPr>
                <w:rFonts w:ascii="Arial" w:hAnsi="Arial" w:cs="Arial"/>
              </w:rPr>
              <w:t xml:space="preserve">to the DCP Regulatory Contractor, if applicable. </w:t>
            </w:r>
          </w:p>
        </w:tc>
        <w:sdt>
          <w:sdtPr>
            <w:rPr>
              <w:rFonts w:ascii="Arial" w:hAnsi="Arial" w:cs="Arial"/>
              <w:sz w:val="40"/>
              <w:szCs w:val="40"/>
            </w:rPr>
            <w:id w:val="-221918042"/>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422FC397" w14:textId="312ACE84"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993709734"/>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6DD3D68B" w14:textId="5056F14D"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514738076"/>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4DF6D55C" w14:textId="3A059B42"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3C39540F" w14:textId="77777777" w:rsidR="005164E4" w:rsidRPr="009442FB" w:rsidRDefault="005164E4" w:rsidP="005164E4">
            <w:pPr>
              <w:spacing w:line="240" w:lineRule="auto"/>
              <w:contextualSpacing/>
              <w:jc w:val="center"/>
              <w:rPr>
                <w:rFonts w:ascii="Arial" w:hAnsi="Arial" w:cs="Arial"/>
              </w:rPr>
            </w:pPr>
          </w:p>
        </w:tc>
      </w:tr>
      <w:tr w:rsidR="005164E4" w:rsidRPr="007F33DF" w14:paraId="27CF4512" w14:textId="7E5AA2AE" w:rsidTr="00A61784">
        <w:tblPrEx>
          <w:jc w:val="center"/>
          <w:tblInd w:w="0" w:type="dxa"/>
        </w:tblPrEx>
        <w:trPr>
          <w:trHeight w:val="620"/>
          <w:jc w:val="center"/>
        </w:trPr>
        <w:tc>
          <w:tcPr>
            <w:tcW w:w="360" w:type="dxa"/>
            <w:tcBorders>
              <w:top w:val="nil"/>
              <w:left w:val="single" w:sz="4" w:space="0" w:color="auto"/>
              <w:bottom w:val="single" w:sz="4" w:space="0" w:color="auto"/>
            </w:tcBorders>
            <w:noWrap/>
            <w:vAlign w:val="center"/>
          </w:tcPr>
          <w:p w14:paraId="78D77797" w14:textId="77777777" w:rsidR="005164E4" w:rsidRPr="00A93DAD" w:rsidRDefault="005164E4" w:rsidP="005164E4">
            <w:pPr>
              <w:contextualSpacing/>
            </w:pPr>
          </w:p>
        </w:tc>
        <w:tc>
          <w:tcPr>
            <w:tcW w:w="5569" w:type="dxa"/>
            <w:tcBorders>
              <w:top w:val="single" w:sz="4" w:space="0" w:color="auto"/>
              <w:bottom w:val="single" w:sz="4" w:space="0" w:color="auto"/>
              <w:right w:val="single" w:sz="4" w:space="0" w:color="auto"/>
            </w:tcBorders>
            <w:vAlign w:val="center"/>
          </w:tcPr>
          <w:p w14:paraId="29E3A9A8" w14:textId="1D87C964" w:rsidR="005164E4" w:rsidRPr="00D9710B" w:rsidRDefault="005164E4" w:rsidP="005164E4">
            <w:pPr>
              <w:pStyle w:val="ListParagraph"/>
              <w:numPr>
                <w:ilvl w:val="1"/>
                <w:numId w:val="11"/>
              </w:numPr>
              <w:spacing w:after="120"/>
              <w:ind w:left="360"/>
              <w:contextualSpacing/>
              <w:rPr>
                <w:rFonts w:ascii="Arial" w:hAnsi="Arial" w:cs="Arial"/>
              </w:rPr>
            </w:pPr>
            <w:r w:rsidRPr="00D9710B">
              <w:rPr>
                <w:rFonts w:ascii="Arial" w:hAnsi="Arial" w:cs="Arial"/>
              </w:rPr>
              <w:t>All CIRB approval notifications</w:t>
            </w:r>
            <w:r>
              <w:rPr>
                <w:rFonts w:ascii="Arial" w:hAnsi="Arial" w:cs="Arial"/>
              </w:rPr>
              <w:t>, or country-specific approval notifications from in-country regulatory authorities for international sites,</w:t>
            </w:r>
            <w:r w:rsidRPr="00D9710B">
              <w:rPr>
                <w:rFonts w:ascii="Arial" w:hAnsi="Arial" w:cs="Arial"/>
              </w:rPr>
              <w:t xml:space="preserve"> for the protocol (Initial, Continuing Review</w:t>
            </w:r>
            <w:r>
              <w:rPr>
                <w:rFonts w:ascii="Arial" w:hAnsi="Arial" w:cs="Arial"/>
              </w:rPr>
              <w:t>s</w:t>
            </w:r>
            <w:r w:rsidRPr="00D9710B">
              <w:rPr>
                <w:rFonts w:ascii="Arial" w:hAnsi="Arial" w:cs="Arial"/>
              </w:rPr>
              <w:t xml:space="preserve">, </w:t>
            </w:r>
            <w:r>
              <w:rPr>
                <w:rFonts w:ascii="Arial" w:hAnsi="Arial" w:cs="Arial"/>
              </w:rPr>
              <w:t xml:space="preserve">and </w:t>
            </w:r>
            <w:r w:rsidRPr="00D9710B">
              <w:rPr>
                <w:rFonts w:ascii="Arial" w:hAnsi="Arial" w:cs="Arial"/>
              </w:rPr>
              <w:t>Amendments) and protocol-related materials (translations, advertisements</w:t>
            </w:r>
            <w:r>
              <w:rPr>
                <w:rFonts w:ascii="Arial" w:hAnsi="Arial" w:cs="Arial"/>
              </w:rPr>
              <w:t>,</w:t>
            </w:r>
            <w:r w:rsidRPr="00D9710B">
              <w:rPr>
                <w:rFonts w:ascii="Arial" w:hAnsi="Arial" w:cs="Arial"/>
              </w:rPr>
              <w:t xml:space="preserve"> and </w:t>
            </w:r>
            <w:r w:rsidRPr="00D9710B">
              <w:rPr>
                <w:rFonts w:ascii="Arial" w:hAnsi="Arial" w:cs="Arial"/>
              </w:rPr>
              <w:lastRenderedPageBreak/>
              <w:t>participant</w:t>
            </w:r>
            <w:r>
              <w:rPr>
                <w:rFonts w:ascii="Arial" w:hAnsi="Arial" w:cs="Arial"/>
              </w:rPr>
              <w:t>-</w:t>
            </w:r>
            <w:r w:rsidRPr="00D9710B">
              <w:rPr>
                <w:rFonts w:ascii="Arial" w:hAnsi="Arial" w:cs="Arial"/>
              </w:rPr>
              <w:t>facing materials)</w:t>
            </w:r>
            <w:r>
              <w:rPr>
                <w:rFonts w:ascii="Arial" w:hAnsi="Arial" w:cs="Arial"/>
              </w:rPr>
              <w:t>.</w:t>
            </w:r>
            <w:r w:rsidR="001A725D">
              <w:rPr>
                <w:rFonts w:ascii="Arial" w:hAnsi="Arial" w:cs="Arial"/>
              </w:rPr>
              <w:t xml:space="preserve"> Provide a copy </w:t>
            </w:r>
            <w:r w:rsidR="00A02CC8">
              <w:rPr>
                <w:rFonts w:ascii="Arial" w:hAnsi="Arial" w:cs="Arial"/>
              </w:rPr>
              <w:t xml:space="preserve">of each </w:t>
            </w:r>
            <w:r w:rsidR="001A725D">
              <w:rPr>
                <w:rFonts w:ascii="Arial" w:hAnsi="Arial" w:cs="Arial"/>
              </w:rPr>
              <w:t>to the DCP Regulatory Contractor.</w:t>
            </w:r>
          </w:p>
        </w:tc>
        <w:sdt>
          <w:sdtPr>
            <w:rPr>
              <w:rFonts w:ascii="Arial" w:hAnsi="Arial" w:cs="Arial"/>
              <w:sz w:val="40"/>
              <w:szCs w:val="40"/>
            </w:rPr>
            <w:id w:val="1762029391"/>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1DF053E5" w14:textId="67443935" w:rsidR="005164E4" w:rsidRPr="009442FB" w:rsidRDefault="005C5F6D" w:rsidP="005164E4">
                <w:pPr>
                  <w:spacing w:before="0" w:after="0" w:line="240" w:lineRule="auto"/>
                  <w:contextualSpacing/>
                  <w:jc w:val="center"/>
                  <w:rPr>
                    <w:rFonts w:ascii="Arial" w:hAnsi="Arial" w:cs="Arial"/>
                  </w:rPr>
                </w:pPr>
                <w:r>
                  <w:rPr>
                    <w:rFonts w:ascii="MS Gothic" w:eastAsia="MS Gothic" w:hAnsi="MS Gothic" w:cs="Arial" w:hint="eastAsia"/>
                    <w:sz w:val="40"/>
                    <w:szCs w:val="40"/>
                  </w:rPr>
                  <w:t>☐</w:t>
                </w:r>
              </w:p>
            </w:tc>
          </w:sdtContent>
        </w:sdt>
        <w:sdt>
          <w:sdtPr>
            <w:rPr>
              <w:rFonts w:ascii="Arial" w:hAnsi="Arial" w:cs="Arial"/>
              <w:sz w:val="40"/>
              <w:szCs w:val="40"/>
            </w:rPr>
            <w:id w:val="1312132337"/>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41836517" w14:textId="25248734"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1404572755"/>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45FB84E4" w14:textId="7F6CCD69"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761FE83D" w14:textId="77777777" w:rsidR="005164E4" w:rsidRPr="009442FB" w:rsidRDefault="005164E4" w:rsidP="005164E4">
            <w:pPr>
              <w:spacing w:line="240" w:lineRule="auto"/>
              <w:contextualSpacing/>
              <w:jc w:val="center"/>
              <w:rPr>
                <w:rFonts w:ascii="Arial" w:hAnsi="Arial" w:cs="Arial"/>
              </w:rPr>
            </w:pPr>
          </w:p>
        </w:tc>
      </w:tr>
      <w:tr w:rsidR="00D20D99" w:rsidRPr="007F33DF" w14:paraId="7F9A3A64" w14:textId="77777777" w:rsidTr="00A61784">
        <w:tblPrEx>
          <w:jc w:val="center"/>
          <w:tblInd w:w="0" w:type="dxa"/>
        </w:tblPrEx>
        <w:trPr>
          <w:trHeight w:val="620"/>
          <w:jc w:val="center"/>
        </w:trPr>
        <w:tc>
          <w:tcPr>
            <w:tcW w:w="360" w:type="dxa"/>
            <w:tcBorders>
              <w:top w:val="nil"/>
              <w:left w:val="single" w:sz="4" w:space="0" w:color="auto"/>
              <w:bottom w:val="single" w:sz="4" w:space="0" w:color="auto"/>
            </w:tcBorders>
            <w:noWrap/>
            <w:vAlign w:val="center"/>
          </w:tcPr>
          <w:p w14:paraId="6A8FB249" w14:textId="77777777" w:rsidR="00D20D99" w:rsidRPr="00A93DAD" w:rsidRDefault="00D20D99" w:rsidP="00D20D99">
            <w:pPr>
              <w:contextualSpacing/>
            </w:pPr>
          </w:p>
        </w:tc>
        <w:tc>
          <w:tcPr>
            <w:tcW w:w="5569" w:type="dxa"/>
            <w:tcBorders>
              <w:top w:val="single" w:sz="4" w:space="0" w:color="auto"/>
              <w:bottom w:val="single" w:sz="4" w:space="0" w:color="auto"/>
              <w:right w:val="single" w:sz="4" w:space="0" w:color="auto"/>
            </w:tcBorders>
            <w:vAlign w:val="center"/>
          </w:tcPr>
          <w:p w14:paraId="25B78D03" w14:textId="508BDFD9" w:rsidR="00D20D99" w:rsidRPr="00D9710B" w:rsidRDefault="00A02CC8" w:rsidP="00B362DF">
            <w:pPr>
              <w:pStyle w:val="ListParagraph"/>
              <w:numPr>
                <w:ilvl w:val="1"/>
                <w:numId w:val="11"/>
              </w:numPr>
              <w:spacing w:after="120"/>
              <w:ind w:left="360"/>
              <w:contextualSpacing/>
              <w:rPr>
                <w:rFonts w:ascii="Arial" w:hAnsi="Arial" w:cs="Arial"/>
              </w:rPr>
            </w:pPr>
            <w:r>
              <w:rPr>
                <w:rFonts w:ascii="Arial" w:hAnsi="Arial" w:cs="Arial"/>
              </w:rPr>
              <w:t xml:space="preserve">All </w:t>
            </w:r>
            <w:r w:rsidR="00D20D99">
              <w:rPr>
                <w:rFonts w:ascii="Arial" w:hAnsi="Arial" w:cs="Arial"/>
              </w:rPr>
              <w:t xml:space="preserve">IRB letters. </w:t>
            </w:r>
            <w:r w:rsidR="00D20D99" w:rsidRPr="00D20D99">
              <w:rPr>
                <w:rFonts w:ascii="Arial" w:hAnsi="Arial" w:cs="Arial"/>
              </w:rPr>
              <w:t xml:space="preserve">Provide </w:t>
            </w:r>
            <w:r w:rsidR="001F4AB4">
              <w:rPr>
                <w:rFonts w:ascii="Arial" w:hAnsi="Arial" w:cs="Arial"/>
              </w:rPr>
              <w:t>a copy</w:t>
            </w:r>
            <w:r w:rsidR="00D20D99" w:rsidRPr="00D20D99">
              <w:rPr>
                <w:rFonts w:ascii="Arial" w:hAnsi="Arial" w:cs="Arial"/>
              </w:rPr>
              <w:t xml:space="preserve"> </w:t>
            </w:r>
            <w:r w:rsidR="001F4AB4">
              <w:rPr>
                <w:rFonts w:ascii="Arial" w:hAnsi="Arial" w:cs="Arial"/>
              </w:rPr>
              <w:t xml:space="preserve">of each </w:t>
            </w:r>
            <w:r w:rsidR="00D20D99" w:rsidRPr="00D20D99">
              <w:rPr>
                <w:rFonts w:ascii="Arial" w:hAnsi="Arial" w:cs="Arial"/>
              </w:rPr>
              <w:t>to the DCP Regulatory Contractor</w:t>
            </w:r>
            <w:r>
              <w:rPr>
                <w:rFonts w:ascii="Arial" w:hAnsi="Arial" w:cs="Arial"/>
              </w:rPr>
              <w:t>, if applicable</w:t>
            </w:r>
            <w:r w:rsidR="00D20D99" w:rsidRPr="00D20D99">
              <w:rPr>
                <w:rFonts w:ascii="Arial" w:hAnsi="Arial" w:cs="Arial"/>
              </w:rPr>
              <w:t>.</w:t>
            </w:r>
          </w:p>
        </w:tc>
        <w:sdt>
          <w:sdtPr>
            <w:rPr>
              <w:rFonts w:ascii="Arial" w:hAnsi="Arial" w:cs="Arial"/>
              <w:sz w:val="40"/>
              <w:szCs w:val="40"/>
            </w:rPr>
            <w:id w:val="1028914140"/>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0DA9748D" w14:textId="3761E003" w:rsidR="00D20D99" w:rsidRDefault="00D20D99" w:rsidP="00D20D99">
                <w:pPr>
                  <w:spacing w:before="0" w:after="0" w:line="240" w:lineRule="auto"/>
                  <w:contextualSpacing/>
                  <w:jc w:val="center"/>
                  <w:rPr>
                    <w:rFonts w:ascii="Arial" w:hAnsi="Arial" w:cs="Arial"/>
                    <w:sz w:val="40"/>
                    <w:szCs w:val="40"/>
                  </w:rPr>
                </w:pPr>
                <w:r>
                  <w:rPr>
                    <w:rFonts w:ascii="MS Gothic" w:eastAsia="MS Gothic" w:hAnsi="MS Gothic" w:cs="Arial" w:hint="eastAsia"/>
                    <w:sz w:val="40"/>
                    <w:szCs w:val="40"/>
                  </w:rPr>
                  <w:t>☐</w:t>
                </w:r>
              </w:p>
            </w:tc>
          </w:sdtContent>
        </w:sdt>
        <w:sdt>
          <w:sdtPr>
            <w:rPr>
              <w:rFonts w:ascii="Arial" w:hAnsi="Arial" w:cs="Arial"/>
              <w:sz w:val="40"/>
              <w:szCs w:val="40"/>
            </w:rPr>
            <w:id w:val="-1570112823"/>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38E8EB23" w14:textId="40DB9E78" w:rsidR="00D20D99" w:rsidRDefault="00D20D99" w:rsidP="00D20D99">
                <w:pPr>
                  <w:spacing w:before="0" w:after="0" w:line="240" w:lineRule="auto"/>
                  <w:contextualSpacing/>
                  <w:jc w:val="center"/>
                  <w:rPr>
                    <w:rFonts w:ascii="Arial" w:hAnsi="Arial" w:cs="Arial"/>
                    <w:sz w:val="40"/>
                    <w:szCs w:val="40"/>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1800335754"/>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5A91741B" w14:textId="445B3118" w:rsidR="00D20D99" w:rsidRDefault="00D20D99" w:rsidP="00D20D99">
                <w:pPr>
                  <w:spacing w:before="0" w:after="0" w:line="240" w:lineRule="auto"/>
                  <w:contextualSpacing/>
                  <w:jc w:val="center"/>
                  <w:rPr>
                    <w:rFonts w:ascii="Arial" w:hAnsi="Arial" w:cs="Arial"/>
                    <w:sz w:val="40"/>
                    <w:szCs w:val="40"/>
                  </w:rPr>
                </w:pPr>
                <w:r w:rsidRPr="00C27BC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19201A36" w14:textId="77777777" w:rsidR="00D20D99" w:rsidRPr="009442FB" w:rsidRDefault="00D20D99" w:rsidP="00D20D99">
            <w:pPr>
              <w:spacing w:line="240" w:lineRule="auto"/>
              <w:contextualSpacing/>
              <w:jc w:val="center"/>
              <w:rPr>
                <w:rFonts w:ascii="Arial" w:hAnsi="Arial" w:cs="Arial"/>
              </w:rPr>
            </w:pPr>
          </w:p>
        </w:tc>
      </w:tr>
      <w:tr w:rsidR="00D20D99" w:rsidRPr="007F33DF" w14:paraId="4657D706" w14:textId="77777777" w:rsidTr="00A61784">
        <w:tblPrEx>
          <w:jc w:val="center"/>
          <w:tblInd w:w="0" w:type="dxa"/>
        </w:tblPrEx>
        <w:trPr>
          <w:trHeight w:val="620"/>
          <w:jc w:val="center"/>
        </w:trPr>
        <w:tc>
          <w:tcPr>
            <w:tcW w:w="360" w:type="dxa"/>
            <w:tcBorders>
              <w:top w:val="nil"/>
              <w:left w:val="single" w:sz="4" w:space="0" w:color="auto"/>
              <w:bottom w:val="single" w:sz="4" w:space="0" w:color="auto"/>
            </w:tcBorders>
            <w:noWrap/>
            <w:vAlign w:val="center"/>
          </w:tcPr>
          <w:p w14:paraId="7D3E3C4D" w14:textId="77777777" w:rsidR="00D20D99" w:rsidRPr="00A93DAD" w:rsidRDefault="00D20D99" w:rsidP="00D20D99">
            <w:pPr>
              <w:contextualSpacing/>
            </w:pPr>
          </w:p>
        </w:tc>
        <w:tc>
          <w:tcPr>
            <w:tcW w:w="5569" w:type="dxa"/>
            <w:tcBorders>
              <w:top w:val="single" w:sz="4" w:space="0" w:color="auto"/>
              <w:bottom w:val="single" w:sz="4" w:space="0" w:color="auto"/>
              <w:right w:val="single" w:sz="4" w:space="0" w:color="auto"/>
            </w:tcBorders>
            <w:vAlign w:val="center"/>
          </w:tcPr>
          <w:p w14:paraId="579C60E3" w14:textId="5B8C5637" w:rsidR="00D20D99" w:rsidRDefault="00D20D99" w:rsidP="00A02CC8">
            <w:pPr>
              <w:pStyle w:val="ListParagraph"/>
              <w:numPr>
                <w:ilvl w:val="1"/>
                <w:numId w:val="11"/>
              </w:numPr>
              <w:spacing w:after="120"/>
              <w:ind w:left="360"/>
              <w:contextualSpacing/>
              <w:rPr>
                <w:rFonts w:ascii="Arial" w:hAnsi="Arial" w:cs="Arial"/>
              </w:rPr>
            </w:pPr>
            <w:r>
              <w:rPr>
                <w:rFonts w:ascii="Arial" w:hAnsi="Arial" w:cs="Arial"/>
              </w:rPr>
              <w:t>All laboratory certifications</w:t>
            </w:r>
            <w:r w:rsidR="003F3E32">
              <w:rPr>
                <w:rFonts w:ascii="Arial" w:hAnsi="Arial" w:cs="Arial"/>
              </w:rPr>
              <w:t xml:space="preserve"> (e.g., </w:t>
            </w:r>
            <w:r w:rsidR="003F3E32" w:rsidRPr="003F3E32">
              <w:rPr>
                <w:rFonts w:ascii="Arial" w:hAnsi="Arial" w:cs="Arial"/>
              </w:rPr>
              <w:t>Clinical Laboratory Improvement Amendments</w:t>
            </w:r>
            <w:r w:rsidR="003F3E32">
              <w:rPr>
                <w:rFonts w:ascii="Arial" w:hAnsi="Arial" w:cs="Arial"/>
              </w:rPr>
              <w:t xml:space="preserve"> (CLIA), </w:t>
            </w:r>
            <w:r w:rsidR="003F3E32" w:rsidRPr="003F3E32">
              <w:rPr>
                <w:rFonts w:ascii="Arial" w:hAnsi="Arial" w:cs="Arial"/>
              </w:rPr>
              <w:t xml:space="preserve">College of American Pathologists </w:t>
            </w:r>
            <w:r w:rsidR="003F3E32">
              <w:rPr>
                <w:rFonts w:ascii="Arial" w:hAnsi="Arial" w:cs="Arial"/>
              </w:rPr>
              <w:t>(CAP), local laboratory certification, etc.)</w:t>
            </w:r>
            <w:r>
              <w:rPr>
                <w:rFonts w:ascii="Arial" w:hAnsi="Arial" w:cs="Arial"/>
              </w:rPr>
              <w:t xml:space="preserve">. </w:t>
            </w:r>
            <w:r w:rsidRPr="00D20D99">
              <w:rPr>
                <w:rFonts w:ascii="Arial" w:hAnsi="Arial" w:cs="Arial"/>
              </w:rPr>
              <w:t xml:space="preserve">Provide a copy </w:t>
            </w:r>
            <w:r w:rsidR="001F4AB4">
              <w:rPr>
                <w:rFonts w:ascii="Arial" w:hAnsi="Arial" w:cs="Arial"/>
              </w:rPr>
              <w:t xml:space="preserve">of each </w:t>
            </w:r>
            <w:r w:rsidRPr="00D20D99">
              <w:rPr>
                <w:rFonts w:ascii="Arial" w:hAnsi="Arial" w:cs="Arial"/>
              </w:rPr>
              <w:t>to the DCP Regulatory Contractor</w:t>
            </w:r>
            <w:r w:rsidR="002F3E6F">
              <w:rPr>
                <w:rFonts w:ascii="Arial" w:hAnsi="Arial" w:cs="Arial"/>
              </w:rPr>
              <w:t>, if applicable</w:t>
            </w:r>
            <w:r w:rsidRPr="00D20D99">
              <w:rPr>
                <w:rFonts w:ascii="Arial" w:hAnsi="Arial" w:cs="Arial"/>
              </w:rPr>
              <w:t>.</w:t>
            </w:r>
          </w:p>
        </w:tc>
        <w:sdt>
          <w:sdtPr>
            <w:rPr>
              <w:rFonts w:ascii="Arial" w:hAnsi="Arial" w:cs="Arial"/>
              <w:sz w:val="40"/>
              <w:szCs w:val="40"/>
            </w:rPr>
            <w:id w:val="820784184"/>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253DDBAD" w14:textId="242CF183" w:rsidR="00D20D99" w:rsidRDefault="00D20D99" w:rsidP="00D20D99">
                <w:pPr>
                  <w:spacing w:before="0" w:after="0" w:line="240" w:lineRule="auto"/>
                  <w:contextualSpacing/>
                  <w:jc w:val="center"/>
                  <w:rPr>
                    <w:rFonts w:ascii="Arial" w:hAnsi="Arial" w:cs="Arial"/>
                    <w:sz w:val="40"/>
                    <w:szCs w:val="40"/>
                  </w:rPr>
                </w:pPr>
                <w:r>
                  <w:rPr>
                    <w:rFonts w:ascii="MS Gothic" w:eastAsia="MS Gothic" w:hAnsi="MS Gothic" w:cs="Arial" w:hint="eastAsia"/>
                    <w:sz w:val="40"/>
                    <w:szCs w:val="40"/>
                  </w:rPr>
                  <w:t>☐</w:t>
                </w:r>
              </w:p>
            </w:tc>
          </w:sdtContent>
        </w:sdt>
        <w:sdt>
          <w:sdtPr>
            <w:rPr>
              <w:rFonts w:ascii="Arial" w:hAnsi="Arial" w:cs="Arial"/>
              <w:sz w:val="40"/>
              <w:szCs w:val="40"/>
            </w:rPr>
            <w:id w:val="-1516840602"/>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51215550" w14:textId="6B39E3DD" w:rsidR="00D20D99" w:rsidRDefault="00D20D99" w:rsidP="00D20D99">
                <w:pPr>
                  <w:spacing w:before="0" w:after="0" w:line="240" w:lineRule="auto"/>
                  <w:contextualSpacing/>
                  <w:jc w:val="center"/>
                  <w:rPr>
                    <w:rFonts w:ascii="Arial" w:hAnsi="Arial" w:cs="Arial"/>
                    <w:sz w:val="40"/>
                    <w:szCs w:val="40"/>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207403509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06D2B343" w14:textId="26E774BF" w:rsidR="00D20D99" w:rsidRDefault="00D20D99" w:rsidP="00D20D99">
                <w:pPr>
                  <w:spacing w:before="0" w:after="0" w:line="240" w:lineRule="auto"/>
                  <w:contextualSpacing/>
                  <w:jc w:val="center"/>
                  <w:rPr>
                    <w:rFonts w:ascii="Arial" w:hAnsi="Arial" w:cs="Arial"/>
                    <w:sz w:val="40"/>
                    <w:szCs w:val="40"/>
                  </w:rPr>
                </w:pPr>
                <w:r w:rsidRPr="00C27BC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5C33B29B" w14:textId="77777777" w:rsidR="00D20D99" w:rsidRPr="009442FB" w:rsidRDefault="00D20D99" w:rsidP="00D20D99">
            <w:pPr>
              <w:spacing w:line="240" w:lineRule="auto"/>
              <w:contextualSpacing/>
              <w:jc w:val="center"/>
              <w:rPr>
                <w:rFonts w:ascii="Arial" w:hAnsi="Arial" w:cs="Arial"/>
              </w:rPr>
            </w:pPr>
          </w:p>
        </w:tc>
      </w:tr>
      <w:tr w:rsidR="00D20D99" w:rsidRPr="007F33DF" w14:paraId="05CFB395" w14:textId="77777777" w:rsidTr="00A61784">
        <w:tblPrEx>
          <w:jc w:val="center"/>
          <w:tblInd w:w="0" w:type="dxa"/>
        </w:tblPrEx>
        <w:trPr>
          <w:trHeight w:val="620"/>
          <w:jc w:val="center"/>
        </w:trPr>
        <w:tc>
          <w:tcPr>
            <w:tcW w:w="360" w:type="dxa"/>
            <w:tcBorders>
              <w:top w:val="nil"/>
              <w:left w:val="single" w:sz="4" w:space="0" w:color="auto"/>
              <w:bottom w:val="single" w:sz="4" w:space="0" w:color="auto"/>
            </w:tcBorders>
            <w:noWrap/>
            <w:vAlign w:val="center"/>
          </w:tcPr>
          <w:p w14:paraId="71CD0580" w14:textId="77777777" w:rsidR="00D20D99" w:rsidRPr="00A93DAD" w:rsidRDefault="00D20D99" w:rsidP="00D20D99">
            <w:pPr>
              <w:contextualSpacing/>
            </w:pPr>
          </w:p>
        </w:tc>
        <w:tc>
          <w:tcPr>
            <w:tcW w:w="5569" w:type="dxa"/>
            <w:tcBorders>
              <w:top w:val="single" w:sz="4" w:space="0" w:color="auto"/>
              <w:bottom w:val="single" w:sz="4" w:space="0" w:color="auto"/>
              <w:right w:val="single" w:sz="4" w:space="0" w:color="auto"/>
            </w:tcBorders>
            <w:vAlign w:val="center"/>
          </w:tcPr>
          <w:p w14:paraId="6158F523" w14:textId="6A1CC9AD" w:rsidR="00D20D99" w:rsidRDefault="00A02CC8" w:rsidP="00B362DF">
            <w:pPr>
              <w:pStyle w:val="ListParagraph"/>
              <w:numPr>
                <w:ilvl w:val="1"/>
                <w:numId w:val="11"/>
              </w:numPr>
              <w:spacing w:after="120"/>
              <w:ind w:left="360"/>
              <w:contextualSpacing/>
              <w:rPr>
                <w:rFonts w:ascii="Arial" w:hAnsi="Arial" w:cs="Arial"/>
              </w:rPr>
            </w:pPr>
            <w:r>
              <w:rPr>
                <w:rFonts w:ascii="Arial" w:hAnsi="Arial" w:cs="Arial"/>
              </w:rPr>
              <w:t>All l</w:t>
            </w:r>
            <w:r w:rsidR="00D20D99">
              <w:rPr>
                <w:rFonts w:ascii="Arial" w:hAnsi="Arial" w:cs="Arial"/>
              </w:rPr>
              <w:t>ab</w:t>
            </w:r>
            <w:r>
              <w:rPr>
                <w:rFonts w:ascii="Arial" w:hAnsi="Arial" w:cs="Arial"/>
              </w:rPr>
              <w:t>oratory</w:t>
            </w:r>
            <w:r w:rsidR="00D20D99">
              <w:rPr>
                <w:rFonts w:ascii="Arial" w:hAnsi="Arial" w:cs="Arial"/>
              </w:rPr>
              <w:t xml:space="preserve"> </w:t>
            </w:r>
            <w:r>
              <w:rPr>
                <w:rFonts w:ascii="Arial" w:hAnsi="Arial" w:cs="Arial"/>
              </w:rPr>
              <w:t>n</w:t>
            </w:r>
            <w:r w:rsidR="00D20D99">
              <w:rPr>
                <w:rFonts w:ascii="Arial" w:hAnsi="Arial" w:cs="Arial"/>
              </w:rPr>
              <w:t xml:space="preserve">ormal </w:t>
            </w:r>
            <w:r>
              <w:rPr>
                <w:rFonts w:ascii="Arial" w:hAnsi="Arial" w:cs="Arial"/>
              </w:rPr>
              <w:t>v</w:t>
            </w:r>
            <w:r w:rsidR="00D20D99">
              <w:rPr>
                <w:rFonts w:ascii="Arial" w:hAnsi="Arial" w:cs="Arial"/>
              </w:rPr>
              <w:t>alues</w:t>
            </w:r>
            <w:r w:rsidR="003F3E32">
              <w:rPr>
                <w:rFonts w:ascii="Arial" w:hAnsi="Arial" w:cs="Arial"/>
              </w:rPr>
              <w:t xml:space="preserve"> (LNVs)</w:t>
            </w:r>
            <w:r w:rsidR="00D20D99">
              <w:rPr>
                <w:rFonts w:ascii="Arial" w:hAnsi="Arial" w:cs="Arial"/>
              </w:rPr>
              <w:t xml:space="preserve">. </w:t>
            </w:r>
            <w:r w:rsidR="00D20D99" w:rsidRPr="00D20D99">
              <w:rPr>
                <w:rFonts w:ascii="Arial" w:hAnsi="Arial" w:cs="Arial"/>
              </w:rPr>
              <w:t>Provide a copy</w:t>
            </w:r>
            <w:r>
              <w:rPr>
                <w:rFonts w:ascii="Arial" w:hAnsi="Arial" w:cs="Arial"/>
              </w:rPr>
              <w:t xml:space="preserve"> of each</w:t>
            </w:r>
            <w:r w:rsidR="00D20D99" w:rsidRPr="00D20D99">
              <w:rPr>
                <w:rFonts w:ascii="Arial" w:hAnsi="Arial" w:cs="Arial"/>
              </w:rPr>
              <w:t xml:space="preserve"> to the DCP Regulatory Contractor</w:t>
            </w:r>
            <w:r w:rsidR="002F3E6F">
              <w:rPr>
                <w:rFonts w:ascii="Arial" w:hAnsi="Arial" w:cs="Arial"/>
              </w:rPr>
              <w:t>, if applicable</w:t>
            </w:r>
            <w:r w:rsidR="00D20D99" w:rsidRPr="00D20D99">
              <w:rPr>
                <w:rFonts w:ascii="Arial" w:hAnsi="Arial" w:cs="Arial"/>
              </w:rPr>
              <w:t>.</w:t>
            </w:r>
          </w:p>
        </w:tc>
        <w:sdt>
          <w:sdtPr>
            <w:rPr>
              <w:rFonts w:ascii="Arial" w:hAnsi="Arial" w:cs="Arial"/>
              <w:sz w:val="40"/>
              <w:szCs w:val="40"/>
            </w:rPr>
            <w:id w:val="-1627845092"/>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2CC12073" w14:textId="714ADD68" w:rsidR="00D20D99" w:rsidRDefault="00D20D99" w:rsidP="00D20D99">
                <w:pPr>
                  <w:spacing w:before="0" w:after="0" w:line="240" w:lineRule="auto"/>
                  <w:contextualSpacing/>
                  <w:jc w:val="center"/>
                  <w:rPr>
                    <w:rFonts w:ascii="Arial" w:hAnsi="Arial" w:cs="Arial"/>
                    <w:sz w:val="40"/>
                    <w:szCs w:val="40"/>
                  </w:rPr>
                </w:pPr>
                <w:r>
                  <w:rPr>
                    <w:rFonts w:ascii="MS Gothic" w:eastAsia="MS Gothic" w:hAnsi="MS Gothic" w:cs="Arial" w:hint="eastAsia"/>
                    <w:sz w:val="40"/>
                    <w:szCs w:val="40"/>
                  </w:rPr>
                  <w:t>☐</w:t>
                </w:r>
              </w:p>
            </w:tc>
          </w:sdtContent>
        </w:sdt>
        <w:sdt>
          <w:sdtPr>
            <w:rPr>
              <w:rFonts w:ascii="Arial" w:hAnsi="Arial" w:cs="Arial"/>
              <w:sz w:val="40"/>
              <w:szCs w:val="40"/>
            </w:rPr>
            <w:id w:val="-1538110686"/>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0806A25D" w14:textId="601CE0B5" w:rsidR="00D20D99" w:rsidRDefault="00D20D99" w:rsidP="00D20D99">
                <w:pPr>
                  <w:spacing w:before="0" w:after="0" w:line="240" w:lineRule="auto"/>
                  <w:contextualSpacing/>
                  <w:jc w:val="center"/>
                  <w:rPr>
                    <w:rFonts w:ascii="Arial" w:hAnsi="Arial" w:cs="Arial"/>
                    <w:sz w:val="40"/>
                    <w:szCs w:val="40"/>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1731303584"/>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018F8150" w14:textId="4EE55865" w:rsidR="00D20D99" w:rsidRDefault="00D20D99" w:rsidP="00D20D99">
                <w:pPr>
                  <w:spacing w:before="0" w:after="0" w:line="240" w:lineRule="auto"/>
                  <w:contextualSpacing/>
                  <w:jc w:val="center"/>
                  <w:rPr>
                    <w:rFonts w:ascii="Arial" w:hAnsi="Arial" w:cs="Arial"/>
                    <w:sz w:val="40"/>
                    <w:szCs w:val="40"/>
                  </w:rPr>
                </w:pPr>
                <w:r w:rsidRPr="00C27BC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79607E06" w14:textId="77777777" w:rsidR="00D20D99" w:rsidRPr="009442FB" w:rsidRDefault="00D20D99" w:rsidP="00D20D99">
            <w:pPr>
              <w:spacing w:line="240" w:lineRule="auto"/>
              <w:contextualSpacing/>
              <w:jc w:val="center"/>
              <w:rPr>
                <w:rFonts w:ascii="Arial" w:hAnsi="Arial" w:cs="Arial"/>
              </w:rPr>
            </w:pPr>
          </w:p>
        </w:tc>
      </w:tr>
      <w:tr w:rsidR="005164E4" w:rsidRPr="007F33DF" w14:paraId="14E5F478" w14:textId="411D7641" w:rsidTr="00A61784">
        <w:tblPrEx>
          <w:jc w:val="center"/>
          <w:tblInd w:w="0" w:type="dxa"/>
        </w:tblPrEx>
        <w:trPr>
          <w:trHeight w:val="620"/>
          <w:jc w:val="center"/>
        </w:trPr>
        <w:tc>
          <w:tcPr>
            <w:tcW w:w="360" w:type="dxa"/>
            <w:tcBorders>
              <w:top w:val="nil"/>
              <w:left w:val="single" w:sz="4" w:space="0" w:color="auto"/>
              <w:bottom w:val="single" w:sz="4" w:space="0" w:color="auto"/>
            </w:tcBorders>
            <w:noWrap/>
            <w:vAlign w:val="center"/>
          </w:tcPr>
          <w:p w14:paraId="3A4E1B70" w14:textId="2BD41285" w:rsidR="005164E4" w:rsidRPr="00A93DAD" w:rsidRDefault="005164E4" w:rsidP="005164E4">
            <w:pPr>
              <w:contextualSpacing/>
            </w:pPr>
          </w:p>
        </w:tc>
        <w:tc>
          <w:tcPr>
            <w:tcW w:w="5569" w:type="dxa"/>
            <w:tcBorders>
              <w:top w:val="single" w:sz="4" w:space="0" w:color="auto"/>
              <w:bottom w:val="single" w:sz="4" w:space="0" w:color="auto"/>
              <w:right w:val="single" w:sz="4" w:space="0" w:color="auto"/>
            </w:tcBorders>
            <w:vAlign w:val="center"/>
          </w:tcPr>
          <w:p w14:paraId="7D8E4E11" w14:textId="035C577C" w:rsidR="005164E4" w:rsidRPr="00D9710B" w:rsidRDefault="005164E4" w:rsidP="005164E4">
            <w:pPr>
              <w:pStyle w:val="ListParagraph"/>
              <w:numPr>
                <w:ilvl w:val="1"/>
                <w:numId w:val="11"/>
              </w:numPr>
              <w:spacing w:after="120"/>
              <w:ind w:left="360"/>
              <w:contextualSpacing/>
              <w:rPr>
                <w:rFonts w:ascii="Arial" w:hAnsi="Arial" w:cs="Arial"/>
              </w:rPr>
            </w:pPr>
            <w:r w:rsidRPr="00D9710B">
              <w:rPr>
                <w:rFonts w:ascii="Arial" w:hAnsi="Arial" w:cs="Arial"/>
              </w:rPr>
              <w:t>All</w:t>
            </w:r>
            <w:r>
              <w:rPr>
                <w:rFonts w:ascii="Arial" w:hAnsi="Arial" w:cs="Arial"/>
              </w:rPr>
              <w:t xml:space="preserve"> CP-CTNet Standard Operating Procedures</w:t>
            </w:r>
            <w:r w:rsidRPr="00D9710B">
              <w:rPr>
                <w:rFonts w:ascii="Arial" w:hAnsi="Arial" w:cs="Arial"/>
              </w:rPr>
              <w:t xml:space="preserve"> </w:t>
            </w:r>
            <w:r>
              <w:rPr>
                <w:rFonts w:ascii="Arial" w:hAnsi="Arial" w:cs="Arial"/>
              </w:rPr>
              <w:t>(SOPs)</w:t>
            </w:r>
            <w:r w:rsidR="001C64DC">
              <w:rPr>
                <w:rFonts w:ascii="Arial" w:hAnsi="Arial" w:cs="Arial"/>
              </w:rPr>
              <w:t>, Manual of Standard Operating Procedures (M-SOPs),</w:t>
            </w:r>
            <w:r w:rsidRPr="00D9710B">
              <w:rPr>
                <w:rFonts w:ascii="Arial" w:hAnsi="Arial" w:cs="Arial"/>
              </w:rPr>
              <w:t xml:space="preserve"> </w:t>
            </w:r>
            <w:r>
              <w:rPr>
                <w:rFonts w:ascii="Arial" w:hAnsi="Arial" w:cs="Arial"/>
              </w:rPr>
              <w:t>and/</w:t>
            </w:r>
            <w:r w:rsidRPr="00D9710B">
              <w:rPr>
                <w:rFonts w:ascii="Arial" w:hAnsi="Arial" w:cs="Arial"/>
              </w:rPr>
              <w:t xml:space="preserve">or </w:t>
            </w:r>
            <w:r>
              <w:rPr>
                <w:rFonts w:ascii="Arial" w:hAnsi="Arial" w:cs="Arial"/>
              </w:rPr>
              <w:t>Manual of Operating Procedures (MOPs)</w:t>
            </w:r>
            <w:r w:rsidRPr="00D9710B">
              <w:rPr>
                <w:rFonts w:ascii="Arial" w:hAnsi="Arial" w:cs="Arial"/>
              </w:rPr>
              <w:t xml:space="preserve"> in effect over the course of the study</w:t>
            </w:r>
            <w:r>
              <w:rPr>
                <w:rFonts w:ascii="Arial" w:hAnsi="Arial" w:cs="Arial"/>
              </w:rPr>
              <w:t xml:space="preserve"> and documented evidence of training on </w:t>
            </w:r>
            <w:r w:rsidR="001C64DC">
              <w:rPr>
                <w:rFonts w:ascii="Arial" w:hAnsi="Arial" w:cs="Arial"/>
              </w:rPr>
              <w:t xml:space="preserve">the </w:t>
            </w:r>
            <w:r>
              <w:rPr>
                <w:rFonts w:ascii="Arial" w:hAnsi="Arial" w:cs="Arial"/>
              </w:rPr>
              <w:t>SOPs</w:t>
            </w:r>
            <w:r w:rsidR="001C64DC">
              <w:rPr>
                <w:rFonts w:ascii="Arial" w:hAnsi="Arial" w:cs="Arial"/>
              </w:rPr>
              <w:t xml:space="preserve"> and/or M-SOPs</w:t>
            </w:r>
            <w:r w:rsidRPr="00D9710B">
              <w:rPr>
                <w:rFonts w:ascii="Arial" w:hAnsi="Arial" w:cs="Arial"/>
              </w:rPr>
              <w:t>.</w:t>
            </w:r>
          </w:p>
        </w:tc>
        <w:sdt>
          <w:sdtPr>
            <w:rPr>
              <w:rFonts w:ascii="Arial" w:hAnsi="Arial" w:cs="Arial"/>
              <w:sz w:val="40"/>
              <w:szCs w:val="40"/>
            </w:rPr>
            <w:id w:val="111486097"/>
            <w14:checkbox>
              <w14:checked w14:val="0"/>
              <w14:checkedState w14:val="2612" w14:font="MS Gothic"/>
              <w14:uncheckedState w14:val="2610" w14:font="MS Gothic"/>
            </w14:checkbox>
          </w:sdtPr>
          <w:sdtEndPr/>
          <w:sdtContent>
            <w:tc>
              <w:tcPr>
                <w:tcW w:w="1991" w:type="dxa"/>
                <w:tcBorders>
                  <w:top w:val="single" w:sz="4" w:space="0" w:color="auto"/>
                  <w:left w:val="single" w:sz="4" w:space="0" w:color="auto"/>
                  <w:bottom w:val="single" w:sz="4" w:space="0" w:color="auto"/>
                  <w:right w:val="single" w:sz="4" w:space="0" w:color="auto"/>
                </w:tcBorders>
                <w:noWrap/>
                <w:vAlign w:val="center"/>
              </w:tcPr>
              <w:p w14:paraId="5755E2AD" w14:textId="123991C1"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1247882407"/>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29ACA5B3" w14:textId="29B3D67A"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sdt>
          <w:sdtPr>
            <w:rPr>
              <w:rFonts w:ascii="Arial" w:hAnsi="Arial" w:cs="Arial"/>
              <w:sz w:val="40"/>
              <w:szCs w:val="40"/>
            </w:rPr>
            <w:id w:val="42015439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13519A5A" w14:textId="15668FC1" w:rsidR="005164E4" w:rsidRPr="009442FB" w:rsidRDefault="005164E4" w:rsidP="005164E4">
                <w:pPr>
                  <w:spacing w:before="0" w:after="0" w:line="240" w:lineRule="auto"/>
                  <w:contextualSpacing/>
                  <w:jc w:val="center"/>
                  <w:rPr>
                    <w:rFonts w:ascii="Arial" w:hAnsi="Arial" w:cs="Arial"/>
                  </w:rPr>
                </w:pPr>
                <w:r w:rsidRPr="00C27BC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224E6C77" w14:textId="77777777" w:rsidR="005164E4" w:rsidRPr="009442FB" w:rsidRDefault="005164E4" w:rsidP="005164E4">
            <w:pPr>
              <w:spacing w:line="240" w:lineRule="auto"/>
              <w:contextualSpacing/>
              <w:jc w:val="center"/>
              <w:rPr>
                <w:rFonts w:ascii="Arial" w:hAnsi="Arial" w:cs="Arial"/>
              </w:rPr>
            </w:pPr>
          </w:p>
        </w:tc>
      </w:tr>
      <w:tr w:rsidR="00F773AE" w:rsidRPr="007F33DF" w14:paraId="7145A7CC" w14:textId="35A3C455" w:rsidTr="00A61784">
        <w:tblPrEx>
          <w:jc w:val="center"/>
          <w:tblInd w:w="0" w:type="dxa"/>
        </w:tblPrEx>
        <w:trPr>
          <w:trHeight w:val="510"/>
          <w:jc w:val="center"/>
        </w:trPr>
        <w:tc>
          <w:tcPr>
            <w:tcW w:w="5929" w:type="dxa"/>
            <w:gridSpan w:val="2"/>
            <w:tcBorders>
              <w:top w:val="nil"/>
              <w:left w:val="single" w:sz="4" w:space="0" w:color="auto"/>
              <w:bottom w:val="single" w:sz="4" w:space="0" w:color="auto"/>
              <w:right w:val="single" w:sz="4" w:space="0" w:color="auto"/>
            </w:tcBorders>
            <w:noWrap/>
            <w:vAlign w:val="center"/>
          </w:tcPr>
          <w:p w14:paraId="41211A32" w14:textId="628B48D5" w:rsidR="00F773AE" w:rsidRPr="00D9710B" w:rsidRDefault="00F773AE" w:rsidP="00F773AE">
            <w:pPr>
              <w:pStyle w:val="ListParagraph"/>
              <w:numPr>
                <w:ilvl w:val="0"/>
                <w:numId w:val="11"/>
              </w:numPr>
              <w:spacing w:after="120"/>
              <w:ind w:left="360"/>
              <w:contextualSpacing/>
              <w:rPr>
                <w:rFonts w:ascii="Arial" w:hAnsi="Arial" w:cs="Arial"/>
              </w:rPr>
            </w:pPr>
            <w:r>
              <w:rPr>
                <w:rFonts w:ascii="Arial" w:hAnsi="Arial" w:cs="Arial"/>
              </w:rPr>
              <w:t>After the LAO communicates that it is appropriate to move to IRB</w:t>
            </w:r>
            <w:r w:rsidR="00455244">
              <w:rPr>
                <w:rFonts w:ascii="Arial" w:hAnsi="Arial" w:cs="Arial"/>
              </w:rPr>
              <w:t xml:space="preserve"> site study closure</w:t>
            </w:r>
            <w:r>
              <w:rPr>
                <w:rFonts w:ascii="Arial" w:hAnsi="Arial" w:cs="Arial"/>
              </w:rPr>
              <w:t>,</w:t>
            </w:r>
            <w:r w:rsidR="005B7B1F">
              <w:rPr>
                <w:rFonts w:ascii="Arial" w:hAnsi="Arial" w:cs="Arial"/>
              </w:rPr>
              <w:t xml:space="preserve"> the accruing LAO</w:t>
            </w:r>
            <w:r w:rsidR="00AB4FD8">
              <w:rPr>
                <w:rFonts w:ascii="Arial" w:hAnsi="Arial" w:cs="Arial"/>
              </w:rPr>
              <w:t xml:space="preserve"> or </w:t>
            </w:r>
            <w:r w:rsidR="005B7B1F">
              <w:rPr>
                <w:rFonts w:ascii="Arial" w:hAnsi="Arial" w:cs="Arial"/>
              </w:rPr>
              <w:t xml:space="preserve">AO </w:t>
            </w:r>
            <w:r w:rsidRPr="00D9710B">
              <w:rPr>
                <w:rFonts w:ascii="Arial" w:hAnsi="Arial" w:cs="Arial"/>
              </w:rPr>
              <w:t>report</w:t>
            </w:r>
            <w:r w:rsidR="00DC2525">
              <w:rPr>
                <w:rFonts w:ascii="Arial" w:hAnsi="Arial" w:cs="Arial"/>
              </w:rPr>
              <w:t>s</w:t>
            </w:r>
            <w:r w:rsidRPr="00D9710B">
              <w:rPr>
                <w:rFonts w:ascii="Arial" w:hAnsi="Arial" w:cs="Arial"/>
              </w:rPr>
              <w:t xml:space="preserve"> </w:t>
            </w:r>
            <w:r w:rsidR="00991558">
              <w:rPr>
                <w:rFonts w:ascii="Arial" w:hAnsi="Arial" w:cs="Arial"/>
              </w:rPr>
              <w:t xml:space="preserve">site </w:t>
            </w:r>
            <w:r w:rsidRPr="00D9710B">
              <w:rPr>
                <w:rFonts w:ascii="Arial" w:hAnsi="Arial" w:cs="Arial"/>
              </w:rPr>
              <w:t>study closure to the CIRB and local IRB</w:t>
            </w:r>
            <w:r w:rsidR="0093317F">
              <w:rPr>
                <w:rFonts w:ascii="Arial" w:hAnsi="Arial" w:cs="Arial"/>
              </w:rPr>
              <w:t>,</w:t>
            </w:r>
            <w:r w:rsidRPr="00D9710B">
              <w:rPr>
                <w:rFonts w:ascii="Arial" w:hAnsi="Arial" w:cs="Arial"/>
              </w:rPr>
              <w:t xml:space="preserve"> </w:t>
            </w:r>
            <w:r w:rsidR="005B7B1F">
              <w:rPr>
                <w:rFonts w:ascii="Arial" w:hAnsi="Arial" w:cs="Arial"/>
              </w:rPr>
              <w:t>maintain</w:t>
            </w:r>
            <w:r w:rsidR="0093317F">
              <w:rPr>
                <w:rFonts w:ascii="Arial" w:hAnsi="Arial" w:cs="Arial"/>
              </w:rPr>
              <w:t>s</w:t>
            </w:r>
            <w:r w:rsidR="005B7B1F">
              <w:rPr>
                <w:rFonts w:ascii="Arial" w:hAnsi="Arial" w:cs="Arial"/>
              </w:rPr>
              <w:t xml:space="preserve"> </w:t>
            </w:r>
            <w:r w:rsidR="00626D8F">
              <w:rPr>
                <w:rFonts w:ascii="Arial" w:hAnsi="Arial" w:cs="Arial"/>
              </w:rPr>
              <w:t xml:space="preserve">site </w:t>
            </w:r>
            <w:r w:rsidRPr="00D9710B">
              <w:rPr>
                <w:rFonts w:ascii="Arial" w:hAnsi="Arial" w:cs="Arial"/>
              </w:rPr>
              <w:t>study closure confirmation</w:t>
            </w:r>
            <w:r w:rsidR="005B7B1F">
              <w:rPr>
                <w:rFonts w:ascii="Arial" w:hAnsi="Arial" w:cs="Arial"/>
              </w:rPr>
              <w:t xml:space="preserve"> in their </w:t>
            </w:r>
            <w:r w:rsidR="0093317F">
              <w:rPr>
                <w:rFonts w:ascii="Arial" w:hAnsi="Arial" w:cs="Arial"/>
              </w:rPr>
              <w:t>essential document</w:t>
            </w:r>
            <w:r w:rsidR="005B7B1F">
              <w:rPr>
                <w:rFonts w:ascii="Arial" w:hAnsi="Arial" w:cs="Arial"/>
              </w:rPr>
              <w:t xml:space="preserve"> file</w:t>
            </w:r>
            <w:r w:rsidR="0093317F">
              <w:rPr>
                <w:rFonts w:ascii="Arial" w:hAnsi="Arial" w:cs="Arial"/>
              </w:rPr>
              <w:t>s,</w:t>
            </w:r>
            <w:r w:rsidR="005B7B1F">
              <w:rPr>
                <w:rFonts w:ascii="Arial" w:hAnsi="Arial" w:cs="Arial"/>
              </w:rPr>
              <w:t xml:space="preserve"> and submit</w:t>
            </w:r>
            <w:r w:rsidR="0093317F">
              <w:rPr>
                <w:rFonts w:ascii="Arial" w:hAnsi="Arial" w:cs="Arial"/>
              </w:rPr>
              <w:t>s</w:t>
            </w:r>
            <w:r w:rsidR="00626D8F">
              <w:rPr>
                <w:rFonts w:ascii="Arial" w:hAnsi="Arial" w:cs="Arial"/>
              </w:rPr>
              <w:t xml:space="preserve"> </w:t>
            </w:r>
            <w:r w:rsidR="00455244">
              <w:rPr>
                <w:rFonts w:ascii="Arial" w:hAnsi="Arial" w:cs="Arial"/>
              </w:rPr>
              <w:t>site study closure</w:t>
            </w:r>
            <w:r w:rsidR="00626D8F">
              <w:rPr>
                <w:rFonts w:ascii="Arial" w:hAnsi="Arial" w:cs="Arial"/>
              </w:rPr>
              <w:t xml:space="preserve"> confirmation</w:t>
            </w:r>
            <w:r w:rsidR="005B7B1F">
              <w:rPr>
                <w:rFonts w:ascii="Arial" w:hAnsi="Arial" w:cs="Arial"/>
              </w:rPr>
              <w:t xml:space="preserve"> to the LAO. The LAO p</w:t>
            </w:r>
            <w:r w:rsidR="00FF4E2B">
              <w:rPr>
                <w:rFonts w:ascii="Arial" w:hAnsi="Arial" w:cs="Arial"/>
              </w:rPr>
              <w:t>rovide</w:t>
            </w:r>
            <w:r w:rsidR="0093317F">
              <w:rPr>
                <w:rFonts w:ascii="Arial" w:hAnsi="Arial" w:cs="Arial"/>
              </w:rPr>
              <w:t>s</w:t>
            </w:r>
            <w:r w:rsidR="00FF4E2B">
              <w:rPr>
                <w:rFonts w:ascii="Arial" w:hAnsi="Arial" w:cs="Arial"/>
              </w:rPr>
              <w:t xml:space="preserve"> a copy </w:t>
            </w:r>
            <w:r w:rsidR="002E3D75">
              <w:rPr>
                <w:rFonts w:ascii="Arial" w:hAnsi="Arial" w:cs="Arial"/>
              </w:rPr>
              <w:t xml:space="preserve">of the confirmation </w:t>
            </w:r>
            <w:r w:rsidR="00FF4E2B">
              <w:rPr>
                <w:rFonts w:ascii="Arial" w:hAnsi="Arial" w:cs="Arial"/>
              </w:rPr>
              <w:t>to</w:t>
            </w:r>
            <w:r w:rsidR="002E3D75">
              <w:rPr>
                <w:rFonts w:ascii="Arial" w:hAnsi="Arial" w:cs="Arial"/>
              </w:rPr>
              <w:t xml:space="preserve"> </w:t>
            </w:r>
            <w:r w:rsidR="00FF4E2B">
              <w:rPr>
                <w:rFonts w:ascii="Arial" w:hAnsi="Arial" w:cs="Arial"/>
              </w:rPr>
              <w:t xml:space="preserve">the </w:t>
            </w:r>
            <w:r w:rsidR="008C068A">
              <w:rPr>
                <w:rFonts w:ascii="Arial" w:hAnsi="Arial" w:cs="Arial"/>
              </w:rPr>
              <w:t>DCP</w:t>
            </w:r>
            <w:r w:rsidR="008C068A" w:rsidRPr="00987B3C">
              <w:rPr>
                <w:rFonts w:ascii="Arial" w:hAnsi="Arial" w:cs="Arial"/>
              </w:rPr>
              <w:t xml:space="preserve"> Regulatory Contractor</w:t>
            </w:r>
            <w:r w:rsidR="002E3D75">
              <w:rPr>
                <w:rFonts w:ascii="Arial" w:hAnsi="Arial" w:cs="Arial"/>
              </w:rPr>
              <w:t>.</w:t>
            </w:r>
            <w:r w:rsidR="00FC1FE6">
              <w:rPr>
                <w:rFonts w:ascii="Arial" w:hAnsi="Arial" w:cs="Arial"/>
              </w:rPr>
              <w:t xml:space="preserve"> </w:t>
            </w:r>
            <w:r w:rsidR="00FC1FE6">
              <w:rPr>
                <w:rFonts w:ascii="Arial" w:hAnsi="Arial" w:cs="Arial"/>
                <w:b/>
                <w:bCs/>
              </w:rPr>
              <w:t>Note:</w:t>
            </w:r>
            <w:r w:rsidR="00FC1FE6" w:rsidRPr="00CC1C99">
              <w:rPr>
                <w:rFonts w:ascii="Arial" w:hAnsi="Arial" w:cs="Arial"/>
              </w:rPr>
              <w:t xml:space="preserve"> </w:t>
            </w:r>
            <w:r w:rsidR="00D61247" w:rsidRPr="00CC1C99">
              <w:rPr>
                <w:rFonts w:ascii="Arial" w:hAnsi="Arial" w:cs="Arial"/>
              </w:rPr>
              <w:t>All</w:t>
            </w:r>
            <w:r w:rsidR="00D61247">
              <w:rPr>
                <w:rFonts w:ascii="Arial" w:hAnsi="Arial" w:cs="Arial"/>
                <w:b/>
                <w:bCs/>
              </w:rPr>
              <w:t xml:space="preserve"> </w:t>
            </w:r>
            <w:r w:rsidR="00D61247">
              <w:rPr>
                <w:rFonts w:ascii="Arial" w:hAnsi="Arial" w:cs="Arial"/>
              </w:rPr>
              <w:t>a</w:t>
            </w:r>
            <w:r w:rsidR="00FC1FE6">
              <w:rPr>
                <w:rFonts w:ascii="Arial" w:hAnsi="Arial" w:cs="Arial"/>
              </w:rPr>
              <w:t>ccruing LAOs and AOs must be closed before a study can be closed with the CIRB. The closure with the CIRB is performed by the LAO.</w:t>
            </w:r>
          </w:p>
        </w:tc>
        <w:sdt>
          <w:sdtPr>
            <w:rPr>
              <w:rFonts w:ascii="Arial" w:hAnsi="Arial" w:cs="Arial"/>
              <w:sz w:val="40"/>
              <w:szCs w:val="40"/>
            </w:rPr>
            <w:id w:val="207385613"/>
            <w14:checkbox>
              <w14:checked w14:val="0"/>
              <w14:checkedState w14:val="2612" w14:font="MS Gothic"/>
              <w14:uncheckedState w14:val="2610" w14:font="MS Gothic"/>
            </w14:checkbox>
          </w:sdtPr>
          <w:sdtEndPr/>
          <w:sdtContent>
            <w:tc>
              <w:tcPr>
                <w:tcW w:w="1991" w:type="dxa"/>
                <w:tcBorders>
                  <w:top w:val="single" w:sz="4" w:space="0" w:color="auto"/>
                  <w:left w:val="nil"/>
                  <w:bottom w:val="single" w:sz="4" w:space="0" w:color="auto"/>
                  <w:right w:val="single" w:sz="4" w:space="0" w:color="auto"/>
                </w:tcBorders>
                <w:noWrap/>
                <w:vAlign w:val="center"/>
                <w:hideMark/>
              </w:tcPr>
              <w:p w14:paraId="2DF6D492" w14:textId="60E33110" w:rsidR="00F773AE" w:rsidRPr="009442FB" w:rsidRDefault="009442FB" w:rsidP="009442FB">
                <w:pPr>
                  <w:spacing w:line="240" w:lineRule="auto"/>
                  <w:contextualSpacing/>
                  <w:jc w:val="center"/>
                  <w:rPr>
                    <w:rFonts w:ascii="Arial" w:hAnsi="Arial" w:cs="Arial"/>
                  </w:rPr>
                </w:pPr>
                <w:r w:rsidRPr="009442FB">
                  <w:rPr>
                    <w:rFonts w:ascii="Segoe UI Symbol" w:eastAsia="MS Gothic" w:hAnsi="Segoe UI Symbol" w:cs="Segoe UI Symbol"/>
                    <w:sz w:val="40"/>
                    <w:szCs w:val="40"/>
                  </w:rPr>
                  <w:t>☐</w:t>
                </w:r>
              </w:p>
            </w:tc>
          </w:sdtContent>
        </w:sdt>
        <w:sdt>
          <w:sdtPr>
            <w:rPr>
              <w:rFonts w:ascii="Arial" w:hAnsi="Arial" w:cs="Arial"/>
              <w:sz w:val="40"/>
              <w:szCs w:val="40"/>
            </w:rPr>
            <w:id w:val="-1098629557"/>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20429B97" w14:textId="050B0DE6" w:rsidR="00F773AE" w:rsidRPr="009442FB" w:rsidRDefault="00F773AE" w:rsidP="009442FB">
                <w:pPr>
                  <w:spacing w:line="240" w:lineRule="auto"/>
                  <w:contextualSpacing/>
                  <w:jc w:val="center"/>
                  <w:rPr>
                    <w:rFonts w:ascii="Arial" w:hAnsi="Arial" w:cs="Arial"/>
                  </w:rPr>
                </w:pPr>
                <w:r w:rsidRPr="009442FB">
                  <w:rPr>
                    <w:rFonts w:ascii="Segoe UI Symbol" w:eastAsia="MS Gothic" w:hAnsi="Segoe UI Symbol" w:cs="Segoe UI Symbol"/>
                    <w:sz w:val="40"/>
                    <w:szCs w:val="40"/>
                  </w:rPr>
                  <w:t>☐</w:t>
                </w:r>
              </w:p>
            </w:tc>
          </w:sdtContent>
        </w:sdt>
        <w:sdt>
          <w:sdtPr>
            <w:rPr>
              <w:rFonts w:ascii="Arial" w:hAnsi="Arial" w:cs="Arial"/>
              <w:sz w:val="40"/>
              <w:szCs w:val="40"/>
            </w:rPr>
            <w:id w:val="33774325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24F994FD" w14:textId="393BDFF9" w:rsidR="00F773AE" w:rsidRPr="009442FB" w:rsidRDefault="00F773AE" w:rsidP="009442FB">
                <w:pPr>
                  <w:spacing w:line="240" w:lineRule="auto"/>
                  <w:contextualSpacing/>
                  <w:jc w:val="center"/>
                  <w:rPr>
                    <w:rFonts w:ascii="Arial" w:hAnsi="Arial" w:cs="Arial"/>
                  </w:rPr>
                </w:pPr>
                <w:r w:rsidRPr="009442FB">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66AFC612" w14:textId="77777777" w:rsidR="00F773AE" w:rsidRPr="009442FB" w:rsidRDefault="00F773AE" w:rsidP="009442FB">
            <w:pPr>
              <w:spacing w:line="240" w:lineRule="auto"/>
              <w:contextualSpacing/>
              <w:jc w:val="center"/>
              <w:rPr>
                <w:rFonts w:ascii="Arial" w:hAnsi="Arial" w:cs="Arial"/>
              </w:rPr>
            </w:pPr>
          </w:p>
        </w:tc>
      </w:tr>
      <w:tr w:rsidR="005164E4" w:rsidRPr="007F33DF" w14:paraId="1DEFFCDB" w14:textId="004E8E8A" w:rsidTr="00A61784">
        <w:tblPrEx>
          <w:jc w:val="center"/>
          <w:tblInd w:w="0" w:type="dxa"/>
        </w:tblPrEx>
        <w:trPr>
          <w:trHeight w:val="359"/>
          <w:jc w:val="center"/>
        </w:trPr>
        <w:tc>
          <w:tcPr>
            <w:tcW w:w="5929" w:type="dxa"/>
            <w:gridSpan w:val="2"/>
            <w:tcBorders>
              <w:top w:val="nil"/>
              <w:left w:val="single" w:sz="4" w:space="0" w:color="auto"/>
              <w:bottom w:val="single" w:sz="4" w:space="0" w:color="auto"/>
              <w:right w:val="single" w:sz="4" w:space="0" w:color="auto"/>
            </w:tcBorders>
            <w:noWrap/>
            <w:vAlign w:val="center"/>
          </w:tcPr>
          <w:p w14:paraId="48B6D702" w14:textId="1F0BAF6E" w:rsidR="005164E4" w:rsidRPr="00987B3C" w:rsidRDefault="005164E4" w:rsidP="005164E4">
            <w:pPr>
              <w:pStyle w:val="ListParagraph"/>
              <w:numPr>
                <w:ilvl w:val="0"/>
                <w:numId w:val="11"/>
              </w:numPr>
              <w:spacing w:after="120"/>
              <w:ind w:left="360"/>
              <w:contextualSpacing/>
              <w:rPr>
                <w:rFonts w:ascii="Arial" w:hAnsi="Arial" w:cs="Arial"/>
              </w:rPr>
            </w:pPr>
            <w:r w:rsidRPr="00987B3C">
              <w:rPr>
                <w:rFonts w:ascii="Arial" w:hAnsi="Arial" w:cs="Arial"/>
              </w:rPr>
              <w:t>Confirm w</w:t>
            </w:r>
            <w:r>
              <w:rPr>
                <w:rFonts w:ascii="Arial" w:hAnsi="Arial" w:cs="Arial"/>
              </w:rPr>
              <w:t>ith the DCP</w:t>
            </w:r>
            <w:r w:rsidRPr="00987B3C">
              <w:rPr>
                <w:rFonts w:ascii="Arial" w:hAnsi="Arial" w:cs="Arial"/>
              </w:rPr>
              <w:t xml:space="preserve"> Regulatory Contractor that all personnel maintained active </w:t>
            </w:r>
            <w:r>
              <w:rPr>
                <w:rFonts w:ascii="Arial" w:hAnsi="Arial" w:cs="Arial"/>
              </w:rPr>
              <w:t xml:space="preserve">Registration and Credential </w:t>
            </w:r>
            <w:r>
              <w:rPr>
                <w:rFonts w:ascii="Arial" w:hAnsi="Arial" w:cs="Arial"/>
              </w:rPr>
              <w:lastRenderedPageBreak/>
              <w:t>Repository (</w:t>
            </w:r>
            <w:r w:rsidRPr="00987B3C">
              <w:rPr>
                <w:rFonts w:ascii="Arial" w:hAnsi="Arial" w:cs="Arial"/>
              </w:rPr>
              <w:t>RCR</w:t>
            </w:r>
            <w:r>
              <w:rPr>
                <w:rFonts w:ascii="Arial" w:hAnsi="Arial" w:cs="Arial"/>
              </w:rPr>
              <w:t>)</w:t>
            </w:r>
            <w:r w:rsidRPr="00987B3C">
              <w:rPr>
                <w:rFonts w:ascii="Arial" w:hAnsi="Arial" w:cs="Arial"/>
              </w:rPr>
              <w:t xml:space="preserve"> status </w:t>
            </w:r>
            <w:r w:rsidR="001F4AB4">
              <w:rPr>
                <w:rFonts w:ascii="Arial" w:hAnsi="Arial" w:cs="Arial"/>
              </w:rPr>
              <w:t>during the study as per the DCP Regulatory Contractor’s tracking records</w:t>
            </w:r>
            <w:r w:rsidRPr="00987B3C">
              <w:rPr>
                <w:rFonts w:ascii="Arial" w:hAnsi="Arial" w:cs="Arial"/>
              </w:rPr>
              <w:t>.</w:t>
            </w:r>
            <w:r w:rsidR="00FC1FE6">
              <w:rPr>
                <w:rFonts w:ascii="Arial" w:hAnsi="Arial" w:cs="Arial"/>
              </w:rPr>
              <w:t xml:space="preserve"> </w:t>
            </w:r>
            <w:r w:rsidR="00FC1FE6">
              <w:rPr>
                <w:rFonts w:ascii="Arial" w:hAnsi="Arial" w:cs="Arial"/>
                <w:b/>
                <w:bCs/>
              </w:rPr>
              <w:t>Note:</w:t>
            </w:r>
            <w:r w:rsidR="00FC1FE6">
              <w:rPr>
                <w:rFonts w:ascii="Arial" w:hAnsi="Arial" w:cs="Arial"/>
              </w:rPr>
              <w:t xml:space="preserve"> </w:t>
            </w:r>
            <w:r w:rsidR="00FC1FE6" w:rsidRPr="00FC1FE6">
              <w:rPr>
                <w:rFonts w:ascii="Arial" w:hAnsi="Arial" w:cs="Arial"/>
              </w:rPr>
              <w:t xml:space="preserve">RCR status is checked annually by </w:t>
            </w:r>
            <w:r w:rsidR="00FC1FE6">
              <w:rPr>
                <w:rFonts w:ascii="Arial" w:hAnsi="Arial" w:cs="Arial"/>
              </w:rPr>
              <w:t>the DCP Regulatory Contractor</w:t>
            </w:r>
            <w:r w:rsidR="00FC1FE6" w:rsidRPr="00FC1FE6">
              <w:rPr>
                <w:rFonts w:ascii="Arial" w:hAnsi="Arial" w:cs="Arial"/>
              </w:rPr>
              <w:t xml:space="preserve"> throughout the life of a study and when they receive the final Delegation of Tasks Log (DTL). The LAO </w:t>
            </w:r>
            <w:r w:rsidR="00FC1FE6">
              <w:rPr>
                <w:rFonts w:ascii="Arial" w:hAnsi="Arial" w:cs="Arial"/>
              </w:rPr>
              <w:t>is</w:t>
            </w:r>
            <w:r w:rsidR="00FC1FE6" w:rsidRPr="00FC1FE6">
              <w:rPr>
                <w:rFonts w:ascii="Arial" w:hAnsi="Arial" w:cs="Arial"/>
              </w:rPr>
              <w:t xml:space="preserve"> notified if an individual has an expired RCR status and </w:t>
            </w:r>
            <w:r w:rsidR="00FC1FE6">
              <w:rPr>
                <w:rFonts w:ascii="Arial" w:hAnsi="Arial" w:cs="Arial"/>
              </w:rPr>
              <w:t>notifies</w:t>
            </w:r>
            <w:r w:rsidR="00FC1FE6" w:rsidRPr="00FC1FE6">
              <w:rPr>
                <w:rFonts w:ascii="Arial" w:hAnsi="Arial" w:cs="Arial"/>
              </w:rPr>
              <w:t xml:space="preserve"> that individual to update their status.</w:t>
            </w:r>
            <w:r w:rsidR="00FC1FE6">
              <w:rPr>
                <w:rFonts w:ascii="Arial" w:hAnsi="Arial" w:cs="Arial"/>
              </w:rPr>
              <w:t xml:space="preserve"> </w:t>
            </w:r>
          </w:p>
        </w:tc>
        <w:sdt>
          <w:sdtPr>
            <w:rPr>
              <w:rFonts w:ascii="Arial" w:hAnsi="Arial" w:cs="Arial"/>
              <w:sz w:val="40"/>
              <w:szCs w:val="40"/>
            </w:rPr>
            <w:id w:val="872581921"/>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29634217" w14:textId="7745C38B" w:rsidR="005164E4" w:rsidRPr="009442FB" w:rsidRDefault="005164E4" w:rsidP="005164E4">
                <w:pPr>
                  <w:spacing w:before="0" w:after="0" w:line="240" w:lineRule="auto"/>
                  <w:contextualSpacing/>
                  <w:jc w:val="center"/>
                  <w:rPr>
                    <w:rFonts w:ascii="Arial" w:hAnsi="Arial" w:cs="Arial"/>
                    <w:sz w:val="40"/>
                    <w:szCs w:val="40"/>
                  </w:rPr>
                </w:pPr>
                <w:r w:rsidRPr="00A75C0C">
                  <w:rPr>
                    <w:rFonts w:ascii="Segoe UI Symbol" w:eastAsia="MS Gothic" w:hAnsi="Segoe UI Symbol" w:cs="Segoe UI Symbol"/>
                    <w:sz w:val="40"/>
                    <w:szCs w:val="40"/>
                  </w:rPr>
                  <w:t>☐</w:t>
                </w:r>
              </w:p>
            </w:tc>
          </w:sdtContent>
        </w:sdt>
        <w:sdt>
          <w:sdtPr>
            <w:rPr>
              <w:rFonts w:ascii="Arial" w:hAnsi="Arial" w:cs="Arial"/>
              <w:sz w:val="40"/>
              <w:szCs w:val="40"/>
            </w:rPr>
            <w:id w:val="-449772597"/>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5FEB4871" w14:textId="5D1B417B" w:rsidR="005164E4" w:rsidRPr="009442FB" w:rsidRDefault="005164E4" w:rsidP="005164E4">
                <w:pPr>
                  <w:spacing w:before="0" w:after="0" w:line="240" w:lineRule="auto"/>
                  <w:contextualSpacing/>
                  <w:jc w:val="center"/>
                  <w:rPr>
                    <w:rFonts w:ascii="Arial" w:hAnsi="Arial" w:cs="Arial"/>
                    <w:sz w:val="40"/>
                    <w:szCs w:val="40"/>
                  </w:rPr>
                </w:pPr>
                <w:r w:rsidRPr="00A75C0C">
                  <w:rPr>
                    <w:rFonts w:ascii="Segoe UI Symbol" w:eastAsia="MS Gothic" w:hAnsi="Segoe UI Symbol" w:cs="Segoe UI Symbol"/>
                    <w:sz w:val="40"/>
                    <w:szCs w:val="40"/>
                  </w:rPr>
                  <w:t>☐</w:t>
                </w:r>
              </w:p>
            </w:tc>
          </w:sdtContent>
        </w:sdt>
        <w:sdt>
          <w:sdtPr>
            <w:rPr>
              <w:rFonts w:ascii="Arial" w:hAnsi="Arial" w:cs="Arial"/>
              <w:sz w:val="40"/>
              <w:szCs w:val="40"/>
            </w:rPr>
            <w:id w:val="131352521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6046F9F4" w14:textId="01024DBD" w:rsidR="005164E4" w:rsidRPr="009442FB" w:rsidRDefault="005164E4" w:rsidP="005164E4">
                <w:pPr>
                  <w:spacing w:before="0" w:after="0" w:line="240" w:lineRule="auto"/>
                  <w:contextualSpacing/>
                  <w:jc w:val="center"/>
                  <w:rPr>
                    <w:rFonts w:ascii="Arial" w:hAnsi="Arial" w:cs="Arial"/>
                  </w:rPr>
                </w:pPr>
                <w:r w:rsidRPr="00A75C0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60BEEA1F" w14:textId="77777777" w:rsidR="005164E4" w:rsidRPr="009442FB" w:rsidRDefault="005164E4" w:rsidP="005164E4">
            <w:pPr>
              <w:spacing w:line="240" w:lineRule="auto"/>
              <w:contextualSpacing/>
              <w:jc w:val="center"/>
              <w:rPr>
                <w:rFonts w:ascii="Arial" w:hAnsi="Arial" w:cs="Arial"/>
              </w:rPr>
            </w:pPr>
          </w:p>
        </w:tc>
      </w:tr>
      <w:tr w:rsidR="005164E4" w:rsidRPr="007F33DF" w14:paraId="71BB6184" w14:textId="172884A0" w:rsidTr="00A61784">
        <w:tblPrEx>
          <w:jc w:val="center"/>
          <w:tblInd w:w="0" w:type="dxa"/>
        </w:tblPrEx>
        <w:trPr>
          <w:trHeight w:val="359"/>
          <w:jc w:val="center"/>
        </w:trPr>
        <w:tc>
          <w:tcPr>
            <w:tcW w:w="5929" w:type="dxa"/>
            <w:gridSpan w:val="2"/>
            <w:tcBorders>
              <w:top w:val="nil"/>
              <w:left w:val="single" w:sz="4" w:space="0" w:color="auto"/>
              <w:bottom w:val="single" w:sz="4" w:space="0" w:color="auto"/>
              <w:right w:val="single" w:sz="4" w:space="0" w:color="auto"/>
            </w:tcBorders>
            <w:noWrap/>
            <w:vAlign w:val="center"/>
          </w:tcPr>
          <w:p w14:paraId="65AB225C" w14:textId="4F67C7EA" w:rsidR="005164E4" w:rsidRPr="00D9710B" w:rsidRDefault="002E3D75" w:rsidP="005164E4">
            <w:pPr>
              <w:pStyle w:val="ListParagraph"/>
              <w:numPr>
                <w:ilvl w:val="0"/>
                <w:numId w:val="11"/>
              </w:numPr>
              <w:spacing w:after="120"/>
              <w:ind w:left="360"/>
              <w:contextualSpacing/>
              <w:rPr>
                <w:rFonts w:ascii="Arial" w:hAnsi="Arial" w:cs="Arial"/>
              </w:rPr>
            </w:pPr>
            <w:r>
              <w:rPr>
                <w:rFonts w:ascii="Arial" w:hAnsi="Arial" w:cs="Arial"/>
              </w:rPr>
              <w:t>Confirm that t</w:t>
            </w:r>
            <w:r w:rsidR="005164E4" w:rsidRPr="00D9710B">
              <w:rPr>
                <w:rFonts w:ascii="Arial" w:hAnsi="Arial" w:cs="Arial"/>
              </w:rPr>
              <w:t>he</w:t>
            </w:r>
            <w:r w:rsidR="005164E4">
              <w:rPr>
                <w:rFonts w:ascii="Arial" w:hAnsi="Arial" w:cs="Arial"/>
              </w:rPr>
              <w:t xml:space="preserve"> </w:t>
            </w:r>
            <w:r w:rsidR="001F4AB4" w:rsidRPr="001F4AB4">
              <w:rPr>
                <w:rFonts w:ascii="Arial" w:hAnsi="Arial" w:cs="Arial"/>
              </w:rPr>
              <w:t>DTL</w:t>
            </w:r>
            <w:r w:rsidR="005164E4">
              <w:rPr>
                <w:rFonts w:ascii="Arial" w:hAnsi="Arial" w:cs="Arial"/>
              </w:rPr>
              <w:t xml:space="preserve"> </w:t>
            </w:r>
            <w:r w:rsidR="005164E4" w:rsidRPr="00D9710B">
              <w:rPr>
                <w:rFonts w:ascii="Arial" w:hAnsi="Arial" w:cs="Arial"/>
              </w:rPr>
              <w:t>is updated with end</w:t>
            </w:r>
            <w:r w:rsidR="005164E4">
              <w:rPr>
                <w:rFonts w:ascii="Arial" w:hAnsi="Arial" w:cs="Arial"/>
              </w:rPr>
              <w:t xml:space="preserve"> </w:t>
            </w:r>
            <w:r w:rsidR="005164E4" w:rsidRPr="00D9710B">
              <w:rPr>
                <w:rFonts w:ascii="Arial" w:hAnsi="Arial" w:cs="Arial"/>
              </w:rPr>
              <w:t>dates</w:t>
            </w:r>
            <w:r w:rsidR="009E1C96">
              <w:rPr>
                <w:rFonts w:ascii="Arial" w:hAnsi="Arial" w:cs="Arial"/>
              </w:rPr>
              <w:t xml:space="preserve"> and</w:t>
            </w:r>
            <w:r w:rsidR="008C068A">
              <w:rPr>
                <w:rFonts w:ascii="Arial" w:hAnsi="Arial" w:cs="Arial"/>
              </w:rPr>
              <w:t xml:space="preserve"> </w:t>
            </w:r>
            <w:r>
              <w:rPr>
                <w:rFonts w:ascii="Arial" w:hAnsi="Arial" w:cs="Arial"/>
              </w:rPr>
              <w:t xml:space="preserve">the </w:t>
            </w:r>
            <w:r w:rsidR="008C068A">
              <w:rPr>
                <w:rFonts w:ascii="Arial" w:hAnsi="Arial" w:cs="Arial"/>
              </w:rPr>
              <w:t>study conclusion sign</w:t>
            </w:r>
            <w:r w:rsidR="00FF4E2B">
              <w:rPr>
                <w:rFonts w:ascii="Arial" w:hAnsi="Arial" w:cs="Arial"/>
              </w:rPr>
              <w:t>ature. P</w:t>
            </w:r>
            <w:r w:rsidR="008C068A">
              <w:rPr>
                <w:rFonts w:ascii="Arial" w:hAnsi="Arial" w:cs="Arial"/>
              </w:rPr>
              <w:t>rovide</w:t>
            </w:r>
            <w:r w:rsidR="00FF4E2B">
              <w:rPr>
                <w:rFonts w:ascii="Arial" w:hAnsi="Arial" w:cs="Arial"/>
              </w:rPr>
              <w:t xml:space="preserve"> a copy </w:t>
            </w:r>
            <w:r>
              <w:rPr>
                <w:rFonts w:ascii="Arial" w:hAnsi="Arial" w:cs="Arial"/>
              </w:rPr>
              <w:t>of the</w:t>
            </w:r>
            <w:r w:rsidR="00507775">
              <w:rPr>
                <w:rFonts w:ascii="Arial" w:hAnsi="Arial" w:cs="Arial"/>
              </w:rPr>
              <w:t xml:space="preserve"> final</w:t>
            </w:r>
            <w:r>
              <w:rPr>
                <w:rFonts w:ascii="Arial" w:hAnsi="Arial" w:cs="Arial"/>
              </w:rPr>
              <w:t xml:space="preserve"> DTL </w:t>
            </w:r>
            <w:r w:rsidR="008C068A">
              <w:rPr>
                <w:rFonts w:ascii="Arial" w:hAnsi="Arial" w:cs="Arial"/>
              </w:rPr>
              <w:t xml:space="preserve">to </w:t>
            </w:r>
            <w:r w:rsidR="008C068A" w:rsidRPr="008C068A">
              <w:rPr>
                <w:rFonts w:ascii="Arial" w:hAnsi="Arial" w:cs="Arial"/>
              </w:rPr>
              <w:t>the DCP Regulatory Contractor</w:t>
            </w:r>
            <w:r w:rsidR="008C068A">
              <w:rPr>
                <w:rFonts w:ascii="Arial" w:hAnsi="Arial" w:cs="Arial"/>
              </w:rPr>
              <w:t>.</w:t>
            </w:r>
            <w:r w:rsidR="00FC1FE6">
              <w:rPr>
                <w:rFonts w:ascii="Arial" w:hAnsi="Arial" w:cs="Arial"/>
              </w:rPr>
              <w:t xml:space="preserve"> </w:t>
            </w:r>
            <w:r w:rsidR="00FC1FE6">
              <w:rPr>
                <w:rFonts w:ascii="Arial" w:hAnsi="Arial" w:cs="Arial"/>
                <w:b/>
                <w:bCs/>
              </w:rPr>
              <w:t>Note:</w:t>
            </w:r>
            <w:r w:rsidR="00FC1FE6">
              <w:rPr>
                <w:rFonts w:ascii="Arial" w:hAnsi="Arial" w:cs="Arial"/>
              </w:rPr>
              <w:t xml:space="preserve"> The accruing LAO or AO indicates that this task is complete when they send the DTL to the LAO. The LAO indicates that this task i</w:t>
            </w:r>
            <w:r w:rsidR="00D61247">
              <w:rPr>
                <w:rFonts w:ascii="Arial" w:hAnsi="Arial" w:cs="Arial"/>
              </w:rPr>
              <w:t>s</w:t>
            </w:r>
            <w:r w:rsidR="00FC1FE6">
              <w:rPr>
                <w:rFonts w:ascii="Arial" w:hAnsi="Arial" w:cs="Arial"/>
              </w:rPr>
              <w:t xml:space="preserve"> confirmed when they send the DTL to the DCP Regulatory Contractor.</w:t>
            </w:r>
          </w:p>
        </w:tc>
        <w:sdt>
          <w:sdtPr>
            <w:rPr>
              <w:rFonts w:ascii="Arial" w:hAnsi="Arial" w:cs="Arial"/>
              <w:sz w:val="40"/>
              <w:szCs w:val="40"/>
            </w:rPr>
            <w:id w:val="1046954337"/>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7151FF48" w14:textId="3B4E4FE0" w:rsidR="005164E4" w:rsidRPr="009442FB" w:rsidRDefault="005164E4" w:rsidP="005164E4">
                <w:pPr>
                  <w:spacing w:before="0" w:after="0" w:line="240" w:lineRule="auto"/>
                  <w:contextualSpacing/>
                  <w:jc w:val="center"/>
                  <w:rPr>
                    <w:rFonts w:ascii="Arial" w:hAnsi="Arial" w:cs="Arial"/>
                  </w:rPr>
                </w:pPr>
                <w:r w:rsidRPr="00A75C0C">
                  <w:rPr>
                    <w:rFonts w:ascii="Segoe UI Symbol" w:eastAsia="MS Gothic" w:hAnsi="Segoe UI Symbol" w:cs="Segoe UI Symbol"/>
                    <w:sz w:val="40"/>
                    <w:szCs w:val="40"/>
                  </w:rPr>
                  <w:t>☐</w:t>
                </w:r>
              </w:p>
            </w:tc>
          </w:sdtContent>
        </w:sdt>
        <w:sdt>
          <w:sdtPr>
            <w:rPr>
              <w:rFonts w:ascii="Arial" w:hAnsi="Arial" w:cs="Arial"/>
              <w:sz w:val="40"/>
              <w:szCs w:val="40"/>
            </w:rPr>
            <w:id w:val="-1410377722"/>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5B66C272" w14:textId="1D0F5117" w:rsidR="005164E4" w:rsidRPr="009442FB" w:rsidRDefault="005164E4" w:rsidP="005164E4">
                <w:pPr>
                  <w:spacing w:before="0" w:after="0" w:line="240" w:lineRule="auto"/>
                  <w:contextualSpacing/>
                  <w:jc w:val="center"/>
                  <w:rPr>
                    <w:rFonts w:ascii="Arial" w:hAnsi="Arial" w:cs="Arial"/>
                  </w:rPr>
                </w:pPr>
                <w:r w:rsidRPr="00A75C0C">
                  <w:rPr>
                    <w:rFonts w:ascii="Segoe UI Symbol" w:eastAsia="MS Gothic" w:hAnsi="Segoe UI Symbol" w:cs="Segoe UI Symbol"/>
                    <w:sz w:val="40"/>
                    <w:szCs w:val="40"/>
                  </w:rPr>
                  <w:t>☐</w:t>
                </w:r>
              </w:p>
            </w:tc>
          </w:sdtContent>
        </w:sdt>
        <w:sdt>
          <w:sdtPr>
            <w:rPr>
              <w:rFonts w:ascii="Arial" w:hAnsi="Arial" w:cs="Arial"/>
              <w:sz w:val="40"/>
              <w:szCs w:val="40"/>
            </w:rPr>
            <w:id w:val="8142471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38394B4A" w14:textId="2FDF9DF9" w:rsidR="005164E4" w:rsidRPr="009442FB" w:rsidRDefault="005164E4" w:rsidP="005164E4">
                <w:pPr>
                  <w:spacing w:before="0" w:after="0" w:line="240" w:lineRule="auto"/>
                  <w:contextualSpacing/>
                  <w:jc w:val="center"/>
                  <w:rPr>
                    <w:rFonts w:ascii="Arial" w:hAnsi="Arial" w:cs="Arial"/>
                  </w:rPr>
                </w:pPr>
                <w:r w:rsidRPr="00A75C0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0874BC6E" w14:textId="77777777" w:rsidR="005164E4" w:rsidRPr="009442FB" w:rsidRDefault="005164E4" w:rsidP="005164E4">
            <w:pPr>
              <w:spacing w:line="240" w:lineRule="auto"/>
              <w:contextualSpacing/>
              <w:jc w:val="center"/>
              <w:rPr>
                <w:rFonts w:ascii="Arial" w:hAnsi="Arial" w:cs="Arial"/>
              </w:rPr>
            </w:pPr>
          </w:p>
        </w:tc>
      </w:tr>
      <w:tr w:rsidR="005164E4" w:rsidRPr="007F33DF" w14:paraId="3726689A" w14:textId="016D7453" w:rsidTr="00A61784">
        <w:tblPrEx>
          <w:jc w:val="center"/>
          <w:tblInd w:w="0" w:type="dxa"/>
        </w:tblPrEx>
        <w:trPr>
          <w:trHeight w:val="611"/>
          <w:jc w:val="center"/>
        </w:trPr>
        <w:tc>
          <w:tcPr>
            <w:tcW w:w="5929" w:type="dxa"/>
            <w:gridSpan w:val="2"/>
            <w:tcBorders>
              <w:top w:val="nil"/>
              <w:left w:val="single" w:sz="4" w:space="0" w:color="auto"/>
              <w:bottom w:val="single" w:sz="4" w:space="0" w:color="auto"/>
              <w:right w:val="single" w:sz="4" w:space="0" w:color="auto"/>
            </w:tcBorders>
            <w:noWrap/>
            <w:vAlign w:val="center"/>
          </w:tcPr>
          <w:p w14:paraId="55EBDB54" w14:textId="21AD674E" w:rsidR="005164E4" w:rsidRPr="00D9710B" w:rsidRDefault="005164E4" w:rsidP="005164E4">
            <w:pPr>
              <w:pStyle w:val="ListParagraph"/>
              <w:numPr>
                <w:ilvl w:val="0"/>
                <w:numId w:val="11"/>
              </w:numPr>
              <w:spacing w:after="120"/>
              <w:ind w:left="360"/>
              <w:contextualSpacing/>
              <w:rPr>
                <w:rFonts w:ascii="Arial" w:hAnsi="Arial" w:cs="Arial"/>
              </w:rPr>
            </w:pPr>
            <w:r w:rsidRPr="00D9710B">
              <w:rPr>
                <w:rFonts w:ascii="Arial" w:hAnsi="Arial" w:cs="Arial"/>
              </w:rPr>
              <w:t xml:space="preserve">If </w:t>
            </w:r>
            <w:r>
              <w:rPr>
                <w:rFonts w:ascii="Arial" w:hAnsi="Arial" w:cs="Arial"/>
              </w:rPr>
              <w:t xml:space="preserve">the </w:t>
            </w:r>
            <w:r w:rsidRPr="00D9710B">
              <w:rPr>
                <w:rFonts w:ascii="Arial" w:hAnsi="Arial" w:cs="Arial"/>
              </w:rPr>
              <w:t xml:space="preserve">study was </w:t>
            </w:r>
            <w:r w:rsidR="00FD1940">
              <w:rPr>
                <w:rFonts w:ascii="Arial" w:hAnsi="Arial" w:cs="Arial"/>
              </w:rPr>
              <w:t>closed</w:t>
            </w:r>
            <w:r w:rsidR="00FD1940" w:rsidRPr="00D9710B">
              <w:rPr>
                <w:rFonts w:ascii="Arial" w:hAnsi="Arial" w:cs="Arial"/>
              </w:rPr>
              <w:t xml:space="preserve"> </w:t>
            </w:r>
            <w:r w:rsidRPr="00D9710B">
              <w:rPr>
                <w:rFonts w:ascii="Arial" w:hAnsi="Arial" w:cs="Arial"/>
              </w:rPr>
              <w:t xml:space="preserve">early, confirm </w:t>
            </w:r>
            <w:r>
              <w:rPr>
                <w:rFonts w:ascii="Arial" w:hAnsi="Arial" w:cs="Arial"/>
              </w:rPr>
              <w:t xml:space="preserve">that </w:t>
            </w:r>
            <w:r w:rsidRPr="00D9710B">
              <w:rPr>
                <w:rFonts w:ascii="Arial" w:hAnsi="Arial" w:cs="Arial"/>
              </w:rPr>
              <w:t xml:space="preserve">notification of study </w:t>
            </w:r>
            <w:r w:rsidR="00FD1940">
              <w:rPr>
                <w:rFonts w:ascii="Arial" w:hAnsi="Arial" w:cs="Arial"/>
              </w:rPr>
              <w:t>closure</w:t>
            </w:r>
            <w:r w:rsidR="00FD1940" w:rsidRPr="00D9710B">
              <w:rPr>
                <w:rFonts w:ascii="Arial" w:hAnsi="Arial" w:cs="Arial"/>
              </w:rPr>
              <w:t xml:space="preserve"> </w:t>
            </w:r>
            <w:r w:rsidRPr="00D9710B">
              <w:rPr>
                <w:rFonts w:ascii="Arial" w:hAnsi="Arial" w:cs="Arial"/>
              </w:rPr>
              <w:t xml:space="preserve">has been sent to all enrolled </w:t>
            </w:r>
            <w:r>
              <w:rPr>
                <w:rFonts w:ascii="Arial" w:hAnsi="Arial" w:cs="Arial"/>
              </w:rPr>
              <w:t>participant</w:t>
            </w:r>
            <w:r w:rsidRPr="00D9710B">
              <w:rPr>
                <w:rFonts w:ascii="Arial" w:hAnsi="Arial" w:cs="Arial"/>
              </w:rPr>
              <w:t>s as appropriate</w:t>
            </w:r>
            <w:r>
              <w:rPr>
                <w:rFonts w:ascii="Arial" w:hAnsi="Arial" w:cs="Arial"/>
              </w:rPr>
              <w:t xml:space="preserve">. </w:t>
            </w:r>
          </w:p>
        </w:tc>
        <w:sdt>
          <w:sdtPr>
            <w:rPr>
              <w:rFonts w:ascii="Arial" w:hAnsi="Arial" w:cs="Arial"/>
              <w:sz w:val="40"/>
              <w:szCs w:val="40"/>
            </w:rPr>
            <w:id w:val="1692639742"/>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544A081F" w14:textId="73E33B51" w:rsidR="005164E4" w:rsidRPr="009442FB" w:rsidRDefault="005164E4" w:rsidP="005164E4">
                <w:pPr>
                  <w:spacing w:before="0" w:after="0" w:line="240" w:lineRule="auto"/>
                  <w:contextualSpacing/>
                  <w:jc w:val="center"/>
                  <w:rPr>
                    <w:rFonts w:ascii="Arial" w:hAnsi="Arial" w:cs="Arial"/>
                  </w:rPr>
                </w:pPr>
                <w:r w:rsidRPr="00A75C0C">
                  <w:rPr>
                    <w:rFonts w:ascii="Segoe UI Symbol" w:eastAsia="MS Gothic" w:hAnsi="Segoe UI Symbol" w:cs="Segoe UI Symbol"/>
                    <w:sz w:val="40"/>
                    <w:szCs w:val="40"/>
                  </w:rPr>
                  <w:t>☐</w:t>
                </w:r>
              </w:p>
            </w:tc>
          </w:sdtContent>
        </w:sdt>
        <w:sdt>
          <w:sdtPr>
            <w:rPr>
              <w:rFonts w:ascii="Arial" w:hAnsi="Arial" w:cs="Arial"/>
              <w:sz w:val="40"/>
              <w:szCs w:val="40"/>
            </w:rPr>
            <w:id w:val="-770081327"/>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47B45920" w14:textId="0B4E7685" w:rsidR="005164E4" w:rsidRPr="009442FB" w:rsidRDefault="005164E4" w:rsidP="005164E4">
                <w:pPr>
                  <w:spacing w:before="0" w:after="0" w:line="240" w:lineRule="auto"/>
                  <w:contextualSpacing/>
                  <w:jc w:val="center"/>
                  <w:rPr>
                    <w:rFonts w:ascii="Arial" w:hAnsi="Arial" w:cs="Arial"/>
                  </w:rPr>
                </w:pPr>
                <w:r w:rsidRPr="00A75C0C">
                  <w:rPr>
                    <w:rFonts w:ascii="Segoe UI Symbol" w:eastAsia="MS Gothic" w:hAnsi="Segoe UI Symbol" w:cs="Segoe UI Symbol"/>
                    <w:sz w:val="40"/>
                    <w:szCs w:val="40"/>
                  </w:rPr>
                  <w:t>☐</w:t>
                </w:r>
              </w:p>
            </w:tc>
          </w:sdtContent>
        </w:sdt>
        <w:sdt>
          <w:sdtPr>
            <w:rPr>
              <w:rFonts w:ascii="Arial" w:hAnsi="Arial" w:cs="Arial"/>
              <w:sz w:val="40"/>
              <w:szCs w:val="40"/>
            </w:rPr>
            <w:id w:val="1959063192"/>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6673E246" w14:textId="5427E823" w:rsidR="005164E4" w:rsidRPr="009442FB" w:rsidRDefault="005164E4" w:rsidP="005164E4">
                <w:pPr>
                  <w:spacing w:before="0" w:after="0" w:line="240" w:lineRule="auto"/>
                  <w:contextualSpacing/>
                  <w:jc w:val="center"/>
                  <w:rPr>
                    <w:rFonts w:ascii="Arial" w:hAnsi="Arial" w:cs="Arial"/>
                  </w:rPr>
                </w:pPr>
                <w:r w:rsidRPr="00A75C0C">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5F1435A5" w14:textId="77777777" w:rsidR="005164E4" w:rsidRPr="009442FB" w:rsidRDefault="005164E4" w:rsidP="005164E4">
            <w:pPr>
              <w:spacing w:line="240" w:lineRule="auto"/>
              <w:contextualSpacing/>
              <w:jc w:val="center"/>
              <w:rPr>
                <w:rFonts w:ascii="Arial" w:hAnsi="Arial" w:cs="Arial"/>
              </w:rPr>
            </w:pPr>
          </w:p>
        </w:tc>
      </w:tr>
      <w:tr w:rsidR="00F773AE" w:rsidRPr="007F33DF" w14:paraId="4136C666" w14:textId="77777777" w:rsidTr="00A61784">
        <w:tblPrEx>
          <w:jc w:val="center"/>
          <w:tblInd w:w="0" w:type="dxa"/>
        </w:tblPrEx>
        <w:trPr>
          <w:trHeight w:val="432"/>
          <w:jc w:val="center"/>
        </w:trPr>
        <w:tc>
          <w:tcPr>
            <w:tcW w:w="13050" w:type="dxa"/>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A7FBB06" w14:textId="1722BF16" w:rsidR="00F773AE" w:rsidRPr="007F33DF" w:rsidRDefault="00F773AE" w:rsidP="00F773AE">
            <w:pPr>
              <w:contextualSpacing/>
            </w:pPr>
            <w:r w:rsidRPr="009D251D">
              <w:rPr>
                <w:rFonts w:ascii="Arial" w:hAnsi="Arial" w:cs="Arial"/>
                <w:b/>
                <w:bCs/>
                <w:i/>
                <w:iCs/>
              </w:rPr>
              <w:t>Ensure the Completeness of the Following Logs:</w:t>
            </w:r>
          </w:p>
        </w:tc>
      </w:tr>
      <w:tr w:rsidR="005164E4" w:rsidRPr="007F33DF" w14:paraId="28793D07" w14:textId="0968054C" w:rsidTr="00A61784">
        <w:tblPrEx>
          <w:jc w:val="center"/>
          <w:tblInd w:w="0" w:type="dxa"/>
        </w:tblPrEx>
        <w:trPr>
          <w:trHeight w:val="323"/>
          <w:jc w:val="center"/>
        </w:trPr>
        <w:tc>
          <w:tcPr>
            <w:tcW w:w="5929" w:type="dxa"/>
            <w:gridSpan w:val="2"/>
            <w:tcBorders>
              <w:top w:val="nil"/>
              <w:left w:val="single" w:sz="4" w:space="0" w:color="auto"/>
              <w:bottom w:val="single" w:sz="4" w:space="0" w:color="auto"/>
              <w:right w:val="single" w:sz="4" w:space="0" w:color="auto"/>
            </w:tcBorders>
            <w:noWrap/>
            <w:vAlign w:val="center"/>
          </w:tcPr>
          <w:p w14:paraId="7EFAC44D" w14:textId="31A9D890" w:rsidR="005164E4" w:rsidRPr="00D9710B" w:rsidRDefault="005164E4" w:rsidP="005164E4">
            <w:pPr>
              <w:pStyle w:val="ListParagraph"/>
              <w:numPr>
                <w:ilvl w:val="0"/>
                <w:numId w:val="10"/>
              </w:numPr>
              <w:spacing w:after="120"/>
              <w:ind w:left="360"/>
              <w:contextualSpacing/>
              <w:rPr>
                <w:rFonts w:ascii="Arial" w:hAnsi="Arial" w:cs="Arial"/>
              </w:rPr>
            </w:pPr>
            <w:r w:rsidRPr="00D9710B">
              <w:rPr>
                <w:rFonts w:ascii="Arial" w:hAnsi="Arial" w:cs="Arial"/>
              </w:rPr>
              <w:t>Pre-Screen Log</w:t>
            </w:r>
            <w:r w:rsidR="0093317F">
              <w:rPr>
                <w:rFonts w:ascii="Arial" w:hAnsi="Arial" w:cs="Arial"/>
              </w:rPr>
              <w:t>(s)</w:t>
            </w:r>
            <w:r>
              <w:rPr>
                <w:rFonts w:ascii="Arial" w:hAnsi="Arial" w:cs="Arial"/>
              </w:rPr>
              <w:t xml:space="preserve"> (or Pre-Screen confirmation</w:t>
            </w:r>
            <w:r w:rsidR="0093317F">
              <w:rPr>
                <w:rFonts w:ascii="Arial" w:hAnsi="Arial" w:cs="Arial"/>
              </w:rPr>
              <w:t>(</w:t>
            </w:r>
            <w:r>
              <w:rPr>
                <w:rFonts w:ascii="Arial" w:hAnsi="Arial" w:cs="Arial"/>
              </w:rPr>
              <w:t>s</w:t>
            </w:r>
            <w:r w:rsidR="0093317F">
              <w:rPr>
                <w:rFonts w:ascii="Arial" w:hAnsi="Arial" w:cs="Arial"/>
              </w:rPr>
              <w:t>)</w:t>
            </w:r>
            <w:r>
              <w:rPr>
                <w:rFonts w:ascii="Arial" w:hAnsi="Arial" w:cs="Arial"/>
              </w:rPr>
              <w:t xml:space="preserve"> in Stars if separate Pre-Screen Log</w:t>
            </w:r>
            <w:r w:rsidR="0093317F">
              <w:rPr>
                <w:rFonts w:ascii="Arial" w:hAnsi="Arial" w:cs="Arial"/>
              </w:rPr>
              <w:t>(s)</w:t>
            </w:r>
            <w:r>
              <w:rPr>
                <w:rFonts w:ascii="Arial" w:hAnsi="Arial" w:cs="Arial"/>
              </w:rPr>
              <w:t xml:space="preserve"> </w:t>
            </w:r>
            <w:r w:rsidR="00A61784">
              <w:rPr>
                <w:rFonts w:ascii="Arial" w:hAnsi="Arial" w:cs="Arial"/>
              </w:rPr>
              <w:t xml:space="preserve">are </w:t>
            </w:r>
            <w:r>
              <w:rPr>
                <w:rFonts w:ascii="Arial" w:hAnsi="Arial" w:cs="Arial"/>
              </w:rPr>
              <w:t>not maintained).</w:t>
            </w:r>
            <w:r w:rsidR="00FC1FE6">
              <w:rPr>
                <w:rFonts w:ascii="Arial" w:hAnsi="Arial" w:cs="Arial"/>
              </w:rPr>
              <w:t xml:space="preserve"> </w:t>
            </w:r>
            <w:r w:rsidR="00FC1FE6">
              <w:rPr>
                <w:rFonts w:ascii="Arial" w:hAnsi="Arial" w:cs="Arial"/>
                <w:b/>
                <w:bCs/>
              </w:rPr>
              <w:t xml:space="preserve">Note: </w:t>
            </w:r>
            <w:r w:rsidR="00E5792F">
              <w:rPr>
                <w:rFonts w:ascii="Arial" w:hAnsi="Arial" w:cs="Arial"/>
              </w:rPr>
              <w:t>DMASC</w:t>
            </w:r>
            <w:r w:rsidR="00FC1FE6" w:rsidRPr="00FC1FE6">
              <w:rPr>
                <w:rFonts w:ascii="Arial" w:hAnsi="Arial" w:cs="Arial"/>
              </w:rPr>
              <w:t xml:space="preserve"> Data Managers can </w:t>
            </w:r>
            <w:r w:rsidR="00D61247">
              <w:rPr>
                <w:rFonts w:ascii="Arial" w:hAnsi="Arial" w:cs="Arial"/>
              </w:rPr>
              <w:t xml:space="preserve">provide reports regarding </w:t>
            </w:r>
            <w:r w:rsidR="00FC1FE6" w:rsidRPr="00FC1FE6">
              <w:rPr>
                <w:rFonts w:ascii="Arial" w:hAnsi="Arial" w:cs="Arial"/>
              </w:rPr>
              <w:t>any missing fields</w:t>
            </w:r>
            <w:r w:rsidR="005738C4">
              <w:rPr>
                <w:rFonts w:ascii="Arial" w:hAnsi="Arial" w:cs="Arial"/>
              </w:rPr>
              <w:t xml:space="preserve"> on the </w:t>
            </w:r>
            <w:r w:rsidR="005738C4" w:rsidRPr="00CC1C99">
              <w:rPr>
                <w:rFonts w:ascii="Arial" w:hAnsi="Arial" w:cs="Arial"/>
                <w:i/>
                <w:iCs/>
              </w:rPr>
              <w:t>CP-CTNet Pre-Screening Form</w:t>
            </w:r>
            <w:r w:rsidR="005738C4">
              <w:rPr>
                <w:rFonts w:ascii="Arial" w:hAnsi="Arial" w:cs="Arial"/>
              </w:rPr>
              <w:t xml:space="preserve"> in Medidata Rave,</w:t>
            </w:r>
            <w:r w:rsidR="00FC1FE6" w:rsidRPr="00FC1FE6">
              <w:rPr>
                <w:rFonts w:ascii="Arial" w:hAnsi="Arial" w:cs="Arial"/>
              </w:rPr>
              <w:t xml:space="preserve"> upon request.</w:t>
            </w:r>
          </w:p>
        </w:tc>
        <w:sdt>
          <w:sdtPr>
            <w:rPr>
              <w:rFonts w:ascii="Arial" w:hAnsi="Arial" w:cs="Arial"/>
              <w:sz w:val="40"/>
              <w:szCs w:val="40"/>
            </w:rPr>
            <w:id w:val="745847571"/>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hideMark/>
              </w:tcPr>
              <w:p w14:paraId="7549BA33" w14:textId="44BF0EE8"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sdt>
          <w:sdtPr>
            <w:rPr>
              <w:rFonts w:ascii="Arial" w:hAnsi="Arial" w:cs="Arial"/>
              <w:sz w:val="40"/>
              <w:szCs w:val="40"/>
            </w:rPr>
            <w:id w:val="418831602"/>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2B85C45A" w14:textId="545A4FA9"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sdt>
          <w:sdtPr>
            <w:rPr>
              <w:rFonts w:ascii="Arial" w:hAnsi="Arial" w:cs="Arial"/>
              <w:sz w:val="40"/>
              <w:szCs w:val="40"/>
            </w:rPr>
            <w:id w:val="174529979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01FF1C76" w14:textId="745E0905"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769FF0D9" w14:textId="77777777" w:rsidR="005164E4" w:rsidRPr="009442FB" w:rsidRDefault="005164E4" w:rsidP="005164E4">
            <w:pPr>
              <w:spacing w:line="240" w:lineRule="auto"/>
              <w:contextualSpacing/>
              <w:jc w:val="center"/>
              <w:rPr>
                <w:rFonts w:ascii="Arial" w:hAnsi="Arial" w:cs="Arial"/>
              </w:rPr>
            </w:pPr>
          </w:p>
        </w:tc>
      </w:tr>
      <w:tr w:rsidR="005164E4" w:rsidRPr="007F33DF" w14:paraId="5D423590" w14:textId="70E7B688" w:rsidTr="00A61784">
        <w:tblPrEx>
          <w:jc w:val="center"/>
          <w:tblInd w:w="0" w:type="dxa"/>
        </w:tblPrEx>
        <w:trPr>
          <w:trHeight w:val="288"/>
          <w:jc w:val="center"/>
        </w:trPr>
        <w:tc>
          <w:tcPr>
            <w:tcW w:w="5929" w:type="dxa"/>
            <w:gridSpan w:val="2"/>
            <w:tcBorders>
              <w:top w:val="nil"/>
              <w:left w:val="single" w:sz="4" w:space="0" w:color="auto"/>
              <w:bottom w:val="single" w:sz="4" w:space="0" w:color="auto"/>
              <w:right w:val="single" w:sz="4" w:space="0" w:color="auto"/>
            </w:tcBorders>
            <w:noWrap/>
            <w:vAlign w:val="center"/>
          </w:tcPr>
          <w:p w14:paraId="460B3362" w14:textId="005334F7" w:rsidR="005164E4" w:rsidRPr="00D9710B" w:rsidRDefault="005164E4" w:rsidP="005164E4">
            <w:pPr>
              <w:pStyle w:val="ListParagraph"/>
              <w:numPr>
                <w:ilvl w:val="0"/>
                <w:numId w:val="10"/>
              </w:numPr>
              <w:spacing w:after="120"/>
              <w:ind w:left="360"/>
              <w:contextualSpacing/>
              <w:rPr>
                <w:rFonts w:ascii="Arial" w:hAnsi="Arial" w:cs="Arial"/>
              </w:rPr>
            </w:pPr>
            <w:r>
              <w:rPr>
                <w:rFonts w:ascii="Arial" w:hAnsi="Arial" w:cs="Arial"/>
              </w:rPr>
              <w:t>Participant</w:t>
            </w:r>
            <w:r w:rsidRPr="00D9710B">
              <w:rPr>
                <w:rFonts w:ascii="Arial" w:hAnsi="Arial" w:cs="Arial"/>
              </w:rPr>
              <w:t xml:space="preserve"> Screening and Enrollment Log</w:t>
            </w:r>
            <w:r w:rsidR="00DC0892">
              <w:rPr>
                <w:rFonts w:ascii="Arial" w:hAnsi="Arial" w:cs="Arial"/>
              </w:rPr>
              <w:t>(s)</w:t>
            </w:r>
          </w:p>
        </w:tc>
        <w:sdt>
          <w:sdtPr>
            <w:rPr>
              <w:rFonts w:ascii="Arial" w:hAnsi="Arial" w:cs="Arial"/>
              <w:sz w:val="40"/>
              <w:szCs w:val="40"/>
            </w:rPr>
            <w:id w:val="288943469"/>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hideMark/>
              </w:tcPr>
              <w:p w14:paraId="36BF202D" w14:textId="66C94468"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sdt>
          <w:sdtPr>
            <w:rPr>
              <w:rFonts w:ascii="Arial" w:hAnsi="Arial" w:cs="Arial"/>
              <w:sz w:val="40"/>
              <w:szCs w:val="40"/>
            </w:rPr>
            <w:id w:val="-199549622"/>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02C4C2E4" w14:textId="6FC3EE3F"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sdt>
          <w:sdtPr>
            <w:rPr>
              <w:rFonts w:ascii="Arial" w:hAnsi="Arial" w:cs="Arial"/>
              <w:sz w:val="40"/>
              <w:szCs w:val="40"/>
            </w:rPr>
            <w:id w:val="-26339298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41EB3733" w14:textId="33EF72D5"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0452696F" w14:textId="77777777" w:rsidR="005164E4" w:rsidRPr="009442FB" w:rsidRDefault="005164E4" w:rsidP="005164E4">
            <w:pPr>
              <w:spacing w:line="240" w:lineRule="auto"/>
              <w:contextualSpacing/>
              <w:jc w:val="center"/>
              <w:rPr>
                <w:rFonts w:ascii="Arial" w:hAnsi="Arial" w:cs="Arial"/>
              </w:rPr>
            </w:pPr>
          </w:p>
        </w:tc>
      </w:tr>
      <w:tr w:rsidR="005164E4" w:rsidRPr="007F33DF" w14:paraId="1E020BF9" w14:textId="68A37BB2" w:rsidTr="00A61784">
        <w:tblPrEx>
          <w:jc w:val="center"/>
          <w:tblInd w:w="0" w:type="dxa"/>
        </w:tblPrEx>
        <w:trPr>
          <w:trHeight w:val="288"/>
          <w:jc w:val="center"/>
        </w:trPr>
        <w:tc>
          <w:tcPr>
            <w:tcW w:w="5929" w:type="dxa"/>
            <w:gridSpan w:val="2"/>
            <w:tcBorders>
              <w:top w:val="nil"/>
              <w:left w:val="single" w:sz="4" w:space="0" w:color="auto"/>
              <w:bottom w:val="single" w:sz="4" w:space="0" w:color="auto"/>
              <w:right w:val="single" w:sz="4" w:space="0" w:color="auto"/>
            </w:tcBorders>
            <w:noWrap/>
            <w:vAlign w:val="center"/>
          </w:tcPr>
          <w:p w14:paraId="3A7DA064" w14:textId="7F67C832" w:rsidR="005164E4" w:rsidRPr="00D9710B" w:rsidRDefault="005164E4" w:rsidP="005164E4">
            <w:pPr>
              <w:pStyle w:val="ListParagraph"/>
              <w:numPr>
                <w:ilvl w:val="0"/>
                <w:numId w:val="10"/>
              </w:numPr>
              <w:spacing w:after="120"/>
              <w:ind w:left="360"/>
              <w:contextualSpacing/>
              <w:rPr>
                <w:rFonts w:ascii="Arial" w:hAnsi="Arial" w:cs="Arial"/>
              </w:rPr>
            </w:pPr>
            <w:r w:rsidRPr="00D9710B">
              <w:rPr>
                <w:rFonts w:ascii="Arial" w:hAnsi="Arial" w:cs="Arial"/>
              </w:rPr>
              <w:t>Training Log</w:t>
            </w:r>
            <w:r w:rsidR="00FE0E26">
              <w:rPr>
                <w:rFonts w:ascii="Arial" w:hAnsi="Arial" w:cs="Arial"/>
              </w:rPr>
              <w:t>(s)</w:t>
            </w:r>
          </w:p>
        </w:tc>
        <w:sdt>
          <w:sdtPr>
            <w:rPr>
              <w:rFonts w:ascii="Arial" w:hAnsi="Arial" w:cs="Arial"/>
              <w:sz w:val="40"/>
              <w:szCs w:val="40"/>
            </w:rPr>
            <w:id w:val="1871267464"/>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007EDD72" w14:textId="0D0D6698"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sdt>
          <w:sdtPr>
            <w:rPr>
              <w:rFonts w:ascii="Arial" w:hAnsi="Arial" w:cs="Arial"/>
              <w:sz w:val="40"/>
              <w:szCs w:val="40"/>
            </w:rPr>
            <w:id w:val="2054270323"/>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1C5C6A70" w14:textId="36B34B3C"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sdt>
          <w:sdtPr>
            <w:rPr>
              <w:rFonts w:ascii="Arial" w:hAnsi="Arial" w:cs="Arial"/>
              <w:sz w:val="40"/>
              <w:szCs w:val="40"/>
            </w:rPr>
            <w:id w:val="1910106004"/>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6D61CA23" w14:textId="4383F499"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62CD5A97" w14:textId="77777777" w:rsidR="005164E4" w:rsidRPr="009442FB" w:rsidRDefault="005164E4" w:rsidP="005164E4">
            <w:pPr>
              <w:spacing w:line="240" w:lineRule="auto"/>
              <w:contextualSpacing/>
              <w:jc w:val="center"/>
              <w:rPr>
                <w:rFonts w:ascii="Arial" w:hAnsi="Arial" w:cs="Arial"/>
              </w:rPr>
            </w:pPr>
          </w:p>
        </w:tc>
      </w:tr>
      <w:tr w:rsidR="005164E4" w:rsidRPr="007F33DF" w14:paraId="174C3DF9" w14:textId="7B194784" w:rsidTr="00A61784">
        <w:tblPrEx>
          <w:jc w:val="center"/>
          <w:tblInd w:w="0" w:type="dxa"/>
        </w:tblPrEx>
        <w:trPr>
          <w:trHeight w:val="647"/>
          <w:jc w:val="center"/>
        </w:trPr>
        <w:tc>
          <w:tcPr>
            <w:tcW w:w="5929" w:type="dxa"/>
            <w:gridSpan w:val="2"/>
            <w:tcBorders>
              <w:top w:val="nil"/>
              <w:left w:val="single" w:sz="4" w:space="0" w:color="auto"/>
              <w:bottom w:val="single" w:sz="4" w:space="0" w:color="auto"/>
              <w:right w:val="single" w:sz="4" w:space="0" w:color="auto"/>
            </w:tcBorders>
            <w:noWrap/>
            <w:vAlign w:val="center"/>
          </w:tcPr>
          <w:p w14:paraId="320B4B08" w14:textId="606FB29A" w:rsidR="005164E4" w:rsidRPr="00D9710B" w:rsidRDefault="005164E4" w:rsidP="005164E4">
            <w:pPr>
              <w:pStyle w:val="ListParagraph"/>
              <w:numPr>
                <w:ilvl w:val="0"/>
                <w:numId w:val="10"/>
              </w:numPr>
              <w:spacing w:after="120"/>
              <w:ind w:left="360"/>
              <w:contextualSpacing/>
              <w:rPr>
                <w:rFonts w:ascii="Arial" w:hAnsi="Arial" w:cs="Arial"/>
              </w:rPr>
            </w:pPr>
            <w:r w:rsidRPr="00D9710B">
              <w:rPr>
                <w:rFonts w:ascii="Arial" w:hAnsi="Arial" w:cs="Arial"/>
              </w:rPr>
              <w:lastRenderedPageBreak/>
              <w:t xml:space="preserve">Participant </w:t>
            </w:r>
            <w:r>
              <w:rPr>
                <w:rFonts w:ascii="Arial" w:hAnsi="Arial" w:cs="Arial"/>
              </w:rPr>
              <w:t>ID</w:t>
            </w:r>
            <w:r w:rsidRPr="00D9710B">
              <w:rPr>
                <w:rFonts w:ascii="Arial" w:hAnsi="Arial" w:cs="Arial"/>
              </w:rPr>
              <w:t xml:space="preserve"> List</w:t>
            </w:r>
            <w:r w:rsidR="00DC0892">
              <w:rPr>
                <w:rFonts w:ascii="Arial" w:hAnsi="Arial" w:cs="Arial"/>
              </w:rPr>
              <w:t>(s)</w:t>
            </w:r>
          </w:p>
        </w:tc>
        <w:sdt>
          <w:sdtPr>
            <w:rPr>
              <w:rFonts w:ascii="Arial" w:hAnsi="Arial" w:cs="Arial"/>
              <w:sz w:val="40"/>
              <w:szCs w:val="40"/>
            </w:rPr>
            <w:id w:val="-186055511"/>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764A3125" w14:textId="0DC351EC"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sdt>
          <w:sdtPr>
            <w:rPr>
              <w:rFonts w:ascii="Arial" w:hAnsi="Arial" w:cs="Arial"/>
              <w:sz w:val="40"/>
              <w:szCs w:val="40"/>
            </w:rPr>
            <w:id w:val="-386343704"/>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6B5593AB" w14:textId="1425F721"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sdt>
          <w:sdtPr>
            <w:rPr>
              <w:rFonts w:ascii="Arial" w:hAnsi="Arial" w:cs="Arial"/>
              <w:sz w:val="40"/>
              <w:szCs w:val="40"/>
            </w:rPr>
            <w:id w:val="2115473369"/>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703EA57E" w14:textId="69D11C60" w:rsidR="005164E4" w:rsidRPr="009442FB" w:rsidRDefault="005164E4" w:rsidP="005164E4">
                <w:pPr>
                  <w:spacing w:before="0" w:after="0" w:line="240" w:lineRule="auto"/>
                  <w:contextualSpacing/>
                  <w:jc w:val="center"/>
                  <w:rPr>
                    <w:rFonts w:ascii="Arial" w:hAnsi="Arial" w:cs="Arial"/>
                  </w:rPr>
                </w:pPr>
                <w:r w:rsidRPr="009A0B3D">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13D98C0A" w14:textId="77777777" w:rsidR="005164E4" w:rsidRPr="009442FB" w:rsidRDefault="005164E4" w:rsidP="005164E4">
            <w:pPr>
              <w:spacing w:line="240" w:lineRule="auto"/>
              <w:contextualSpacing/>
              <w:jc w:val="center"/>
              <w:rPr>
                <w:rFonts w:ascii="Arial" w:hAnsi="Arial" w:cs="Arial"/>
              </w:rPr>
            </w:pPr>
          </w:p>
        </w:tc>
      </w:tr>
      <w:tr w:rsidR="00F773AE" w:rsidRPr="007F33DF" w14:paraId="1384F386" w14:textId="77777777" w:rsidTr="00A61784">
        <w:tblPrEx>
          <w:jc w:val="center"/>
          <w:tblInd w:w="0" w:type="dxa"/>
        </w:tblPrEx>
        <w:trPr>
          <w:trHeight w:val="432"/>
          <w:jc w:val="center"/>
        </w:trPr>
        <w:tc>
          <w:tcPr>
            <w:tcW w:w="13050" w:type="dxa"/>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4C3B85E" w14:textId="557D6B8D" w:rsidR="00F773AE" w:rsidRPr="00233528" w:rsidRDefault="00F773AE" w:rsidP="00F773AE">
            <w:pPr>
              <w:contextualSpacing/>
              <w:rPr>
                <w:rFonts w:ascii="Arial" w:hAnsi="Arial" w:cs="Arial"/>
              </w:rPr>
            </w:pPr>
            <w:r w:rsidRPr="00233528">
              <w:rPr>
                <w:rFonts w:ascii="Arial" w:hAnsi="Arial" w:cs="Arial"/>
                <w:b/>
                <w:bCs/>
                <w:i/>
                <w:iCs/>
              </w:rPr>
              <w:t>Investigational Product</w:t>
            </w:r>
          </w:p>
        </w:tc>
      </w:tr>
      <w:tr w:rsidR="005164E4" w:rsidRPr="007F33DF" w14:paraId="254B086E" w14:textId="250A981F" w:rsidTr="00A61784">
        <w:tblPrEx>
          <w:jc w:val="center"/>
          <w:tblInd w:w="0" w:type="dxa"/>
        </w:tblPrEx>
        <w:trPr>
          <w:trHeight w:val="510"/>
          <w:jc w:val="center"/>
        </w:trPr>
        <w:tc>
          <w:tcPr>
            <w:tcW w:w="5929" w:type="dxa"/>
            <w:gridSpan w:val="2"/>
            <w:tcBorders>
              <w:top w:val="nil"/>
              <w:left w:val="single" w:sz="4" w:space="0" w:color="auto"/>
              <w:bottom w:val="single" w:sz="4" w:space="0" w:color="auto"/>
              <w:right w:val="single" w:sz="4" w:space="0" w:color="auto"/>
            </w:tcBorders>
            <w:noWrap/>
            <w:vAlign w:val="center"/>
          </w:tcPr>
          <w:p w14:paraId="0813E140" w14:textId="75E6975D" w:rsidR="005164E4" w:rsidRPr="00D9710B" w:rsidRDefault="005164E4">
            <w:pPr>
              <w:pStyle w:val="ListParagraph"/>
              <w:numPr>
                <w:ilvl w:val="0"/>
                <w:numId w:val="9"/>
              </w:numPr>
              <w:spacing w:after="120"/>
              <w:ind w:left="360"/>
              <w:contextualSpacing/>
              <w:rPr>
                <w:rFonts w:ascii="Arial" w:hAnsi="Arial" w:cs="Arial"/>
              </w:rPr>
            </w:pPr>
            <w:r w:rsidRPr="00D9710B">
              <w:rPr>
                <w:rFonts w:ascii="Arial" w:hAnsi="Arial" w:cs="Arial"/>
              </w:rPr>
              <w:t>Confirm that investigational product disposition forms and accountability records are complete</w:t>
            </w:r>
            <w:r>
              <w:rPr>
                <w:rFonts w:ascii="Arial" w:hAnsi="Arial" w:cs="Arial"/>
              </w:rPr>
              <w:t>.</w:t>
            </w:r>
            <w:r w:rsidR="002D4652">
              <w:rPr>
                <w:rFonts w:ascii="Arial" w:hAnsi="Arial" w:cs="Arial"/>
              </w:rPr>
              <w:t xml:space="preserve"> </w:t>
            </w:r>
            <w:r w:rsidR="002D4652">
              <w:rPr>
                <w:rFonts w:ascii="Arial" w:hAnsi="Arial" w:cs="Arial"/>
                <w:b/>
                <w:bCs/>
              </w:rPr>
              <w:t>Note:</w:t>
            </w:r>
            <w:r w:rsidR="002D4652">
              <w:rPr>
                <w:rFonts w:ascii="Arial" w:hAnsi="Arial" w:cs="Arial"/>
              </w:rPr>
              <w:t xml:space="preserve"> Each accruing LAO and AO should </w:t>
            </w:r>
            <w:r w:rsidR="002D4652" w:rsidRPr="002D4652">
              <w:rPr>
                <w:rFonts w:ascii="Arial" w:hAnsi="Arial" w:cs="Arial"/>
              </w:rPr>
              <w:t>have a drug accountability log</w:t>
            </w:r>
            <w:r w:rsidR="002D4652">
              <w:rPr>
                <w:rFonts w:ascii="Arial" w:hAnsi="Arial" w:cs="Arial"/>
              </w:rPr>
              <w:t>,</w:t>
            </w:r>
            <w:r w:rsidR="002D4652" w:rsidRPr="002D4652">
              <w:rPr>
                <w:rFonts w:ascii="Arial" w:hAnsi="Arial" w:cs="Arial"/>
              </w:rPr>
              <w:t xml:space="preserve"> </w:t>
            </w:r>
            <w:r w:rsidR="002D4652">
              <w:rPr>
                <w:rFonts w:ascii="Arial" w:hAnsi="Arial" w:cs="Arial"/>
              </w:rPr>
              <w:t xml:space="preserve">which </w:t>
            </w:r>
            <w:r w:rsidR="002D4652" w:rsidRPr="002D4652">
              <w:rPr>
                <w:rFonts w:ascii="Arial" w:hAnsi="Arial" w:cs="Arial"/>
              </w:rPr>
              <w:t>may be maintained in the pharmacy</w:t>
            </w:r>
            <w:r w:rsidR="002D4652">
              <w:rPr>
                <w:rFonts w:ascii="Arial" w:hAnsi="Arial" w:cs="Arial"/>
              </w:rPr>
              <w:t>.</w:t>
            </w:r>
          </w:p>
        </w:tc>
        <w:sdt>
          <w:sdtPr>
            <w:rPr>
              <w:rFonts w:ascii="Arial" w:hAnsi="Arial" w:cs="Arial"/>
              <w:sz w:val="40"/>
              <w:szCs w:val="40"/>
            </w:rPr>
            <w:id w:val="-1543441618"/>
            <w14:checkbox>
              <w14:checked w14:val="0"/>
              <w14:checkedState w14:val="2612" w14:font="MS Gothic"/>
              <w14:uncheckedState w14:val="2610" w14:font="MS Gothic"/>
            </w14:checkbox>
          </w:sdtPr>
          <w:sdtEndPr/>
          <w:sdtContent>
            <w:tc>
              <w:tcPr>
                <w:tcW w:w="1991" w:type="dxa"/>
                <w:tcBorders>
                  <w:top w:val="single" w:sz="4" w:space="0" w:color="auto"/>
                  <w:left w:val="nil"/>
                  <w:bottom w:val="single" w:sz="4" w:space="0" w:color="auto"/>
                  <w:right w:val="single" w:sz="4" w:space="0" w:color="auto"/>
                </w:tcBorders>
                <w:noWrap/>
                <w:vAlign w:val="center"/>
                <w:hideMark/>
              </w:tcPr>
              <w:p w14:paraId="7DB509EF" w14:textId="297243D4" w:rsidR="005164E4" w:rsidRPr="009442FB" w:rsidRDefault="005164E4" w:rsidP="005164E4">
                <w:pPr>
                  <w:spacing w:before="0" w:after="0" w:line="240" w:lineRule="auto"/>
                  <w:contextualSpacing/>
                  <w:jc w:val="center"/>
                  <w:rPr>
                    <w:rFonts w:ascii="Arial" w:hAnsi="Arial" w:cs="Arial"/>
                  </w:rPr>
                </w:pPr>
                <w:r w:rsidRPr="00CB672A">
                  <w:rPr>
                    <w:rFonts w:ascii="Segoe UI Symbol" w:eastAsia="MS Gothic" w:hAnsi="Segoe UI Symbol" w:cs="Segoe UI Symbol"/>
                    <w:sz w:val="40"/>
                    <w:szCs w:val="40"/>
                  </w:rPr>
                  <w:t>☐</w:t>
                </w:r>
              </w:p>
            </w:tc>
          </w:sdtContent>
        </w:sdt>
        <w:sdt>
          <w:sdtPr>
            <w:rPr>
              <w:rFonts w:ascii="Arial" w:hAnsi="Arial" w:cs="Arial"/>
              <w:sz w:val="40"/>
              <w:szCs w:val="40"/>
            </w:rPr>
            <w:id w:val="-121930953"/>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67F25ABC" w14:textId="1B0CF1B4" w:rsidR="005164E4" w:rsidRPr="009442FB" w:rsidRDefault="005164E4" w:rsidP="005164E4">
                <w:pPr>
                  <w:spacing w:before="0" w:after="0" w:line="240" w:lineRule="auto"/>
                  <w:contextualSpacing/>
                  <w:jc w:val="center"/>
                  <w:rPr>
                    <w:rFonts w:ascii="Arial" w:hAnsi="Arial" w:cs="Arial"/>
                  </w:rPr>
                </w:pPr>
                <w:r w:rsidRPr="00CB672A">
                  <w:rPr>
                    <w:rFonts w:ascii="Segoe UI Symbol" w:eastAsia="MS Gothic" w:hAnsi="Segoe UI Symbol" w:cs="Segoe UI Symbol"/>
                    <w:sz w:val="40"/>
                    <w:szCs w:val="40"/>
                  </w:rPr>
                  <w:t>☐</w:t>
                </w:r>
              </w:p>
            </w:tc>
          </w:sdtContent>
        </w:sdt>
        <w:sdt>
          <w:sdtPr>
            <w:rPr>
              <w:rFonts w:ascii="Arial" w:hAnsi="Arial" w:cs="Arial"/>
              <w:sz w:val="40"/>
              <w:szCs w:val="40"/>
            </w:rPr>
            <w:id w:val="-267157706"/>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25387F19" w14:textId="4419DDFD" w:rsidR="005164E4" w:rsidRPr="009442FB" w:rsidRDefault="005164E4" w:rsidP="005164E4">
                <w:pPr>
                  <w:spacing w:before="0" w:after="0" w:line="240" w:lineRule="auto"/>
                  <w:contextualSpacing/>
                  <w:jc w:val="center"/>
                  <w:rPr>
                    <w:rFonts w:ascii="Arial" w:hAnsi="Arial" w:cs="Arial"/>
                  </w:rPr>
                </w:pPr>
                <w:r w:rsidRPr="00CB672A">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227A9E4D" w14:textId="550D0A1A" w:rsidR="005164E4" w:rsidRPr="009442FB" w:rsidRDefault="005164E4" w:rsidP="005164E4">
            <w:pPr>
              <w:spacing w:before="0" w:after="0" w:line="240" w:lineRule="auto"/>
              <w:contextualSpacing/>
              <w:jc w:val="center"/>
              <w:rPr>
                <w:rFonts w:ascii="Arial" w:hAnsi="Arial" w:cs="Arial"/>
              </w:rPr>
            </w:pPr>
          </w:p>
        </w:tc>
      </w:tr>
      <w:tr w:rsidR="005164E4" w:rsidRPr="007F33DF" w14:paraId="437B921E" w14:textId="5517BCEC" w:rsidTr="00A61784">
        <w:tblPrEx>
          <w:jc w:val="center"/>
          <w:tblInd w:w="0" w:type="dxa"/>
        </w:tblPrEx>
        <w:trPr>
          <w:trHeight w:val="872"/>
          <w:jc w:val="center"/>
        </w:trPr>
        <w:tc>
          <w:tcPr>
            <w:tcW w:w="5929" w:type="dxa"/>
            <w:gridSpan w:val="2"/>
            <w:tcBorders>
              <w:top w:val="nil"/>
              <w:left w:val="single" w:sz="4" w:space="0" w:color="auto"/>
              <w:bottom w:val="single" w:sz="4" w:space="0" w:color="auto"/>
              <w:right w:val="single" w:sz="4" w:space="0" w:color="auto"/>
            </w:tcBorders>
            <w:noWrap/>
            <w:vAlign w:val="center"/>
          </w:tcPr>
          <w:p w14:paraId="705A6026" w14:textId="73CF4145" w:rsidR="005164E4" w:rsidRPr="00D9710B" w:rsidRDefault="005164E4" w:rsidP="005164E4">
            <w:pPr>
              <w:pStyle w:val="ListParagraph"/>
              <w:numPr>
                <w:ilvl w:val="0"/>
                <w:numId w:val="9"/>
              </w:numPr>
              <w:spacing w:after="120"/>
              <w:ind w:left="360"/>
              <w:contextualSpacing/>
              <w:rPr>
                <w:rFonts w:ascii="Arial" w:hAnsi="Arial" w:cs="Arial"/>
              </w:rPr>
            </w:pPr>
            <w:r w:rsidRPr="00D9710B">
              <w:rPr>
                <w:rFonts w:ascii="Arial" w:hAnsi="Arial" w:cs="Arial"/>
              </w:rPr>
              <w:t xml:space="preserve">Confirm final disposition of </w:t>
            </w:r>
            <w:r>
              <w:rPr>
                <w:rFonts w:ascii="Arial" w:hAnsi="Arial" w:cs="Arial"/>
              </w:rPr>
              <w:t xml:space="preserve">unused </w:t>
            </w:r>
            <w:r w:rsidRPr="00D9710B">
              <w:rPr>
                <w:rFonts w:ascii="Arial" w:hAnsi="Arial" w:cs="Arial"/>
              </w:rPr>
              <w:t xml:space="preserve">investigational product </w:t>
            </w:r>
            <w:r>
              <w:rPr>
                <w:rFonts w:ascii="Arial" w:hAnsi="Arial" w:cs="Arial"/>
              </w:rPr>
              <w:t xml:space="preserve">(destruction or return) </w:t>
            </w:r>
            <w:r w:rsidRPr="00D9710B">
              <w:rPr>
                <w:rFonts w:ascii="Arial" w:hAnsi="Arial" w:cs="Arial"/>
              </w:rPr>
              <w:t>was completed per protocol</w:t>
            </w:r>
            <w:r>
              <w:rPr>
                <w:rFonts w:ascii="Arial" w:hAnsi="Arial" w:cs="Arial"/>
              </w:rPr>
              <w:t xml:space="preserve">, </w:t>
            </w:r>
            <w:r w:rsidRPr="00D9710B">
              <w:rPr>
                <w:rFonts w:ascii="Arial" w:hAnsi="Arial" w:cs="Arial"/>
              </w:rPr>
              <w:t>pharmacy manual</w:t>
            </w:r>
            <w:r>
              <w:rPr>
                <w:rFonts w:ascii="Arial" w:hAnsi="Arial" w:cs="Arial"/>
              </w:rPr>
              <w:t>,</w:t>
            </w:r>
            <w:r w:rsidRPr="00D9710B">
              <w:rPr>
                <w:rFonts w:ascii="Arial" w:hAnsi="Arial" w:cs="Arial"/>
              </w:rPr>
              <w:t xml:space="preserve"> </w:t>
            </w:r>
            <w:r>
              <w:rPr>
                <w:rFonts w:ascii="Arial" w:hAnsi="Arial" w:cs="Arial"/>
              </w:rPr>
              <w:t>and/</w:t>
            </w:r>
            <w:r w:rsidRPr="00D9710B">
              <w:rPr>
                <w:rFonts w:ascii="Arial" w:hAnsi="Arial" w:cs="Arial"/>
              </w:rPr>
              <w:t xml:space="preserve">or the </w:t>
            </w:r>
            <w:r w:rsidR="0093317F">
              <w:rPr>
                <w:rFonts w:ascii="Arial" w:hAnsi="Arial" w:cs="Arial"/>
              </w:rPr>
              <w:t>accruing LAO</w:t>
            </w:r>
            <w:r w:rsidRPr="00D9710B">
              <w:rPr>
                <w:rFonts w:ascii="Arial" w:hAnsi="Arial" w:cs="Arial"/>
              </w:rPr>
              <w:t>’s</w:t>
            </w:r>
            <w:r w:rsidR="0093317F">
              <w:rPr>
                <w:rFonts w:ascii="Arial" w:hAnsi="Arial" w:cs="Arial"/>
              </w:rPr>
              <w:t xml:space="preserve"> or AO’s</w:t>
            </w:r>
            <w:r w:rsidRPr="00D9710B">
              <w:rPr>
                <w:rFonts w:ascii="Arial" w:hAnsi="Arial" w:cs="Arial"/>
              </w:rPr>
              <w:t xml:space="preserve"> own </w:t>
            </w:r>
            <w:r>
              <w:rPr>
                <w:rFonts w:ascii="Arial" w:hAnsi="Arial" w:cs="Arial"/>
              </w:rPr>
              <w:t>local institutional/</w:t>
            </w:r>
            <w:r w:rsidRPr="00D9710B">
              <w:rPr>
                <w:rFonts w:ascii="Arial" w:hAnsi="Arial" w:cs="Arial"/>
              </w:rPr>
              <w:t xml:space="preserve">pharmacy </w:t>
            </w:r>
            <w:r w:rsidR="006C7138">
              <w:rPr>
                <w:rFonts w:ascii="Arial" w:hAnsi="Arial" w:cs="Arial"/>
              </w:rPr>
              <w:t>polic</w:t>
            </w:r>
            <w:r w:rsidR="00916EF0">
              <w:rPr>
                <w:rFonts w:ascii="Arial" w:hAnsi="Arial" w:cs="Arial"/>
              </w:rPr>
              <w:t>ies</w:t>
            </w:r>
            <w:r>
              <w:rPr>
                <w:rFonts w:ascii="Arial" w:hAnsi="Arial" w:cs="Arial"/>
              </w:rPr>
              <w:t>.</w:t>
            </w:r>
          </w:p>
        </w:tc>
        <w:sdt>
          <w:sdtPr>
            <w:rPr>
              <w:rFonts w:ascii="Arial" w:hAnsi="Arial" w:cs="Arial"/>
              <w:sz w:val="40"/>
              <w:szCs w:val="40"/>
            </w:rPr>
            <w:id w:val="-968816719"/>
            <w14:checkbox>
              <w14:checked w14:val="0"/>
              <w14:checkedState w14:val="2612" w14:font="MS Gothic"/>
              <w14:uncheckedState w14:val="2610" w14:font="MS Gothic"/>
            </w14:checkbox>
          </w:sdtPr>
          <w:sdtEndPr/>
          <w:sdtContent>
            <w:tc>
              <w:tcPr>
                <w:tcW w:w="1991" w:type="dxa"/>
                <w:tcBorders>
                  <w:top w:val="single" w:sz="4" w:space="0" w:color="auto"/>
                  <w:left w:val="nil"/>
                  <w:bottom w:val="single" w:sz="4" w:space="0" w:color="auto"/>
                  <w:right w:val="single" w:sz="4" w:space="0" w:color="auto"/>
                </w:tcBorders>
                <w:noWrap/>
                <w:vAlign w:val="center"/>
                <w:hideMark/>
              </w:tcPr>
              <w:p w14:paraId="562779E1" w14:textId="069B0BFA" w:rsidR="005164E4" w:rsidRPr="009442FB" w:rsidRDefault="005164E4" w:rsidP="005164E4">
                <w:pPr>
                  <w:spacing w:before="0" w:after="0" w:line="240" w:lineRule="auto"/>
                  <w:contextualSpacing/>
                  <w:jc w:val="center"/>
                  <w:rPr>
                    <w:rFonts w:ascii="Arial" w:hAnsi="Arial" w:cs="Arial"/>
                  </w:rPr>
                </w:pPr>
                <w:r w:rsidRPr="00DB019D">
                  <w:rPr>
                    <w:rFonts w:ascii="Segoe UI Symbol" w:eastAsia="MS Gothic" w:hAnsi="Segoe UI Symbol" w:cs="Segoe UI Symbol"/>
                    <w:sz w:val="40"/>
                    <w:szCs w:val="40"/>
                  </w:rPr>
                  <w:t>☐</w:t>
                </w:r>
              </w:p>
            </w:tc>
          </w:sdtContent>
        </w:sdt>
        <w:sdt>
          <w:sdtPr>
            <w:rPr>
              <w:rFonts w:ascii="Arial" w:hAnsi="Arial" w:cs="Arial"/>
              <w:sz w:val="40"/>
              <w:szCs w:val="40"/>
            </w:rPr>
            <w:id w:val="-1735769406"/>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5158925" w14:textId="35A67BD6" w:rsidR="005164E4" w:rsidRPr="009442FB" w:rsidRDefault="005164E4" w:rsidP="005164E4">
                <w:pPr>
                  <w:spacing w:before="0" w:after="0" w:line="240" w:lineRule="auto"/>
                  <w:contextualSpacing/>
                  <w:jc w:val="center"/>
                  <w:rPr>
                    <w:rFonts w:ascii="Arial" w:hAnsi="Arial" w:cs="Arial"/>
                  </w:rPr>
                </w:pPr>
                <w:r w:rsidRPr="00DB019D">
                  <w:rPr>
                    <w:rFonts w:ascii="Segoe UI Symbol" w:eastAsia="MS Gothic" w:hAnsi="Segoe UI Symbol" w:cs="Segoe UI Symbol"/>
                    <w:sz w:val="40"/>
                    <w:szCs w:val="40"/>
                  </w:rPr>
                  <w:t>☐</w:t>
                </w:r>
              </w:p>
            </w:tc>
          </w:sdtContent>
        </w:sdt>
        <w:sdt>
          <w:sdtPr>
            <w:rPr>
              <w:rFonts w:ascii="Arial" w:hAnsi="Arial" w:cs="Arial"/>
              <w:sz w:val="40"/>
              <w:szCs w:val="40"/>
            </w:rPr>
            <w:id w:val="-90406376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11573E6D" w14:textId="0B70AF39" w:rsidR="005164E4" w:rsidRPr="009442FB" w:rsidRDefault="005164E4" w:rsidP="005164E4">
                <w:pPr>
                  <w:spacing w:before="0" w:after="0" w:line="240" w:lineRule="auto"/>
                  <w:contextualSpacing/>
                  <w:jc w:val="center"/>
                  <w:rPr>
                    <w:rFonts w:ascii="Arial" w:hAnsi="Arial" w:cs="Arial"/>
                  </w:rPr>
                </w:pPr>
                <w:r w:rsidRPr="00DB019D">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0AB7987B" w14:textId="77777777" w:rsidR="005164E4" w:rsidRPr="009442FB" w:rsidRDefault="005164E4" w:rsidP="005164E4">
            <w:pPr>
              <w:spacing w:before="0" w:after="0" w:line="240" w:lineRule="auto"/>
              <w:contextualSpacing/>
              <w:jc w:val="center"/>
              <w:rPr>
                <w:rFonts w:ascii="Arial" w:hAnsi="Arial" w:cs="Arial"/>
              </w:rPr>
            </w:pPr>
          </w:p>
        </w:tc>
      </w:tr>
      <w:tr w:rsidR="005164E4" w:rsidRPr="007F33DF" w14:paraId="64972838" w14:textId="40616BFE" w:rsidTr="00A61784">
        <w:tblPrEx>
          <w:jc w:val="center"/>
          <w:tblInd w:w="0" w:type="dxa"/>
        </w:tblPrEx>
        <w:trPr>
          <w:trHeight w:val="575"/>
          <w:jc w:val="center"/>
        </w:trPr>
        <w:tc>
          <w:tcPr>
            <w:tcW w:w="5929" w:type="dxa"/>
            <w:gridSpan w:val="2"/>
            <w:tcBorders>
              <w:top w:val="nil"/>
              <w:left w:val="single" w:sz="4" w:space="0" w:color="auto"/>
              <w:bottom w:val="single" w:sz="4" w:space="0" w:color="auto"/>
              <w:right w:val="single" w:sz="4" w:space="0" w:color="auto"/>
            </w:tcBorders>
            <w:noWrap/>
            <w:vAlign w:val="center"/>
          </w:tcPr>
          <w:p w14:paraId="26F42E3E" w14:textId="29437E1C" w:rsidR="005164E4" w:rsidRPr="009D23A1" w:rsidRDefault="005164E4" w:rsidP="005164E4">
            <w:pPr>
              <w:pStyle w:val="ListParagraph"/>
              <w:numPr>
                <w:ilvl w:val="0"/>
                <w:numId w:val="9"/>
              </w:numPr>
              <w:spacing w:after="120"/>
              <w:ind w:left="360"/>
              <w:contextualSpacing/>
              <w:rPr>
                <w:rFonts w:ascii="Arial" w:hAnsi="Arial" w:cs="Arial"/>
              </w:rPr>
            </w:pPr>
            <w:r w:rsidRPr="00D9710B">
              <w:rPr>
                <w:rFonts w:ascii="Arial" w:hAnsi="Arial" w:cs="Arial"/>
              </w:rPr>
              <w:t>Confirm that any variances from the required storage conditions (</w:t>
            </w:r>
            <w:r>
              <w:rPr>
                <w:rFonts w:ascii="Arial" w:hAnsi="Arial" w:cs="Arial"/>
              </w:rPr>
              <w:t xml:space="preserve">e.g., </w:t>
            </w:r>
            <w:r w:rsidRPr="00D9710B">
              <w:rPr>
                <w:rFonts w:ascii="Arial" w:hAnsi="Arial" w:cs="Arial"/>
              </w:rPr>
              <w:t>temperature, humidity, physical damage) are included in the final pharmacy records. This includes the reporting of the variance, the response to the report</w:t>
            </w:r>
            <w:r>
              <w:rPr>
                <w:rFonts w:ascii="Arial" w:hAnsi="Arial" w:cs="Arial"/>
              </w:rPr>
              <w:t>,</w:t>
            </w:r>
            <w:r w:rsidRPr="00D9710B">
              <w:rPr>
                <w:rFonts w:ascii="Arial" w:hAnsi="Arial" w:cs="Arial"/>
              </w:rPr>
              <w:t xml:space="preserve"> and the actions taken.</w:t>
            </w:r>
          </w:p>
        </w:tc>
        <w:sdt>
          <w:sdtPr>
            <w:rPr>
              <w:rFonts w:ascii="Arial" w:hAnsi="Arial" w:cs="Arial"/>
              <w:sz w:val="40"/>
              <w:szCs w:val="40"/>
            </w:rPr>
            <w:id w:val="-1849621831"/>
            <w14:checkbox>
              <w14:checked w14:val="0"/>
              <w14:checkedState w14:val="2612" w14:font="MS Gothic"/>
              <w14:uncheckedState w14:val="2610" w14:font="MS Gothic"/>
            </w14:checkbox>
          </w:sdtPr>
          <w:sdtEndPr/>
          <w:sdtContent>
            <w:tc>
              <w:tcPr>
                <w:tcW w:w="1991" w:type="dxa"/>
                <w:tcBorders>
                  <w:top w:val="single" w:sz="4" w:space="0" w:color="auto"/>
                  <w:left w:val="nil"/>
                  <w:bottom w:val="single" w:sz="4" w:space="0" w:color="auto"/>
                  <w:right w:val="single" w:sz="4" w:space="0" w:color="auto"/>
                </w:tcBorders>
                <w:noWrap/>
                <w:vAlign w:val="center"/>
              </w:tcPr>
              <w:p w14:paraId="009EBBCC" w14:textId="614DCE82" w:rsidR="005164E4" w:rsidRPr="009442FB" w:rsidRDefault="005164E4" w:rsidP="005164E4">
                <w:pPr>
                  <w:spacing w:before="0" w:after="0" w:line="240" w:lineRule="auto"/>
                  <w:contextualSpacing/>
                  <w:jc w:val="center"/>
                  <w:rPr>
                    <w:rFonts w:ascii="Arial" w:hAnsi="Arial" w:cs="Arial"/>
                  </w:rPr>
                </w:pPr>
                <w:r w:rsidRPr="00DB019D">
                  <w:rPr>
                    <w:rFonts w:ascii="Segoe UI Symbol" w:eastAsia="MS Gothic" w:hAnsi="Segoe UI Symbol" w:cs="Segoe UI Symbol"/>
                    <w:sz w:val="40"/>
                    <w:szCs w:val="40"/>
                  </w:rPr>
                  <w:t>☐</w:t>
                </w:r>
              </w:p>
            </w:tc>
          </w:sdtContent>
        </w:sdt>
        <w:sdt>
          <w:sdtPr>
            <w:rPr>
              <w:rFonts w:ascii="Arial" w:hAnsi="Arial" w:cs="Arial"/>
              <w:sz w:val="40"/>
              <w:szCs w:val="40"/>
            </w:rPr>
            <w:id w:val="-554708239"/>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09755F71" w14:textId="624A0B59" w:rsidR="005164E4" w:rsidRPr="009442FB" w:rsidRDefault="005164E4" w:rsidP="005164E4">
                <w:pPr>
                  <w:spacing w:before="0" w:after="0" w:line="240" w:lineRule="auto"/>
                  <w:contextualSpacing/>
                  <w:jc w:val="center"/>
                  <w:rPr>
                    <w:rFonts w:ascii="Arial" w:hAnsi="Arial" w:cs="Arial"/>
                  </w:rPr>
                </w:pPr>
                <w:r w:rsidRPr="00DB019D">
                  <w:rPr>
                    <w:rFonts w:ascii="Segoe UI Symbol" w:eastAsia="MS Gothic" w:hAnsi="Segoe UI Symbol" w:cs="Segoe UI Symbol"/>
                    <w:sz w:val="40"/>
                    <w:szCs w:val="40"/>
                  </w:rPr>
                  <w:t>☐</w:t>
                </w:r>
              </w:p>
            </w:tc>
          </w:sdtContent>
        </w:sdt>
        <w:sdt>
          <w:sdtPr>
            <w:rPr>
              <w:rFonts w:ascii="Arial" w:hAnsi="Arial" w:cs="Arial"/>
              <w:sz w:val="40"/>
              <w:szCs w:val="40"/>
            </w:rPr>
            <w:id w:val="-1311858618"/>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0D2632D8" w14:textId="4F135DC1" w:rsidR="005164E4" w:rsidRPr="009442FB" w:rsidRDefault="00174E9A" w:rsidP="005164E4">
                <w:pPr>
                  <w:spacing w:before="0" w:after="0" w:line="240" w:lineRule="auto"/>
                  <w:contextualSpacing/>
                  <w:jc w:val="center"/>
                  <w:rPr>
                    <w:rFonts w:ascii="Arial" w:hAnsi="Arial" w:cs="Arial"/>
                  </w:rPr>
                </w:pPr>
                <w:r>
                  <w:rPr>
                    <w:rFonts w:ascii="MS Gothic" w:eastAsia="MS Gothic" w:hAnsi="MS Gothic" w:cs="Arial" w:hint="eastAsia"/>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vAlign w:val="center"/>
          </w:tcPr>
          <w:p w14:paraId="7478C9C9" w14:textId="77777777" w:rsidR="005164E4" w:rsidRPr="009442FB" w:rsidRDefault="005164E4" w:rsidP="005164E4">
            <w:pPr>
              <w:spacing w:before="0" w:after="0" w:line="240" w:lineRule="auto"/>
              <w:contextualSpacing/>
              <w:jc w:val="center"/>
              <w:rPr>
                <w:rFonts w:ascii="Arial" w:hAnsi="Arial" w:cs="Arial"/>
              </w:rPr>
            </w:pPr>
          </w:p>
        </w:tc>
      </w:tr>
      <w:tr w:rsidR="00F773AE" w:rsidRPr="007F33DF" w14:paraId="5AAE13D3" w14:textId="77777777" w:rsidTr="00A61784">
        <w:tblPrEx>
          <w:jc w:val="center"/>
          <w:tblInd w:w="0" w:type="dxa"/>
        </w:tblPrEx>
        <w:trPr>
          <w:trHeight w:val="432"/>
          <w:jc w:val="center"/>
        </w:trPr>
        <w:tc>
          <w:tcPr>
            <w:tcW w:w="13050" w:type="dxa"/>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D36642D" w14:textId="5745B2FB" w:rsidR="00F773AE" w:rsidRPr="00233528" w:rsidRDefault="00F773AE" w:rsidP="00F773AE">
            <w:pPr>
              <w:contextualSpacing/>
              <w:rPr>
                <w:rFonts w:ascii="Arial" w:hAnsi="Arial" w:cs="Arial"/>
              </w:rPr>
            </w:pPr>
            <w:r w:rsidRPr="00233528">
              <w:rPr>
                <w:rFonts w:ascii="Arial" w:hAnsi="Arial" w:cs="Arial"/>
                <w:b/>
                <w:bCs/>
                <w:i/>
                <w:iCs/>
              </w:rPr>
              <w:t>Collected Laboratory Specimens (Samples)</w:t>
            </w:r>
          </w:p>
        </w:tc>
      </w:tr>
      <w:tr w:rsidR="005164E4" w:rsidRPr="007F33DF" w14:paraId="54FFE8DD" w14:textId="027FDAF5" w:rsidTr="00A61784">
        <w:tblPrEx>
          <w:jc w:val="center"/>
          <w:tblInd w:w="0" w:type="dxa"/>
        </w:tblPrEx>
        <w:trPr>
          <w:trHeight w:val="485"/>
          <w:jc w:val="center"/>
        </w:trPr>
        <w:tc>
          <w:tcPr>
            <w:tcW w:w="5929" w:type="dxa"/>
            <w:gridSpan w:val="2"/>
            <w:tcBorders>
              <w:top w:val="nil"/>
              <w:left w:val="single" w:sz="4" w:space="0" w:color="auto"/>
              <w:bottom w:val="single" w:sz="4" w:space="0" w:color="auto"/>
              <w:right w:val="single" w:sz="4" w:space="0" w:color="auto"/>
            </w:tcBorders>
            <w:noWrap/>
            <w:vAlign w:val="center"/>
          </w:tcPr>
          <w:p w14:paraId="2619108C" w14:textId="24A99BB2" w:rsidR="005164E4" w:rsidRPr="00D9710B" w:rsidRDefault="005164E4" w:rsidP="005164E4">
            <w:pPr>
              <w:pStyle w:val="ListParagraph"/>
              <w:numPr>
                <w:ilvl w:val="0"/>
                <w:numId w:val="8"/>
              </w:numPr>
              <w:spacing w:after="120"/>
              <w:ind w:left="360"/>
              <w:rPr>
                <w:rFonts w:ascii="Arial" w:hAnsi="Arial" w:cs="Arial"/>
              </w:rPr>
            </w:pPr>
            <w:r w:rsidRPr="00D9710B">
              <w:rPr>
                <w:rFonts w:ascii="Arial" w:hAnsi="Arial" w:cs="Arial"/>
              </w:rPr>
              <w:t>Specimen Inventory and Tracking Log is complete</w:t>
            </w:r>
            <w:r>
              <w:rPr>
                <w:rFonts w:ascii="Arial" w:hAnsi="Arial" w:cs="Arial"/>
              </w:rPr>
              <w:t>,</w:t>
            </w:r>
            <w:r w:rsidRPr="00D9710B">
              <w:rPr>
                <w:rFonts w:ascii="Arial" w:hAnsi="Arial" w:cs="Arial"/>
              </w:rPr>
              <w:t xml:space="preserve"> and the final disposition of each collected sample is accounted for</w:t>
            </w:r>
            <w:r>
              <w:rPr>
                <w:rFonts w:ascii="Arial" w:hAnsi="Arial" w:cs="Arial"/>
              </w:rPr>
              <w:t>,</w:t>
            </w:r>
            <w:r w:rsidRPr="00D9710B">
              <w:rPr>
                <w:rFonts w:ascii="Arial" w:hAnsi="Arial" w:cs="Arial"/>
              </w:rPr>
              <w:t xml:space="preserve"> </w:t>
            </w:r>
            <w:r>
              <w:rPr>
                <w:rFonts w:ascii="Arial" w:hAnsi="Arial" w:cs="Arial"/>
              </w:rPr>
              <w:t xml:space="preserve">including if the participant did or did not consent for future use of their samples </w:t>
            </w:r>
            <w:r w:rsidRPr="00D9710B">
              <w:rPr>
                <w:rFonts w:ascii="Arial" w:hAnsi="Arial" w:cs="Arial"/>
              </w:rPr>
              <w:t>(</w:t>
            </w:r>
            <w:r>
              <w:rPr>
                <w:rFonts w:ascii="Arial" w:hAnsi="Arial" w:cs="Arial"/>
              </w:rPr>
              <w:t xml:space="preserve">e.g., </w:t>
            </w:r>
            <w:r w:rsidRPr="00D9710B">
              <w:rPr>
                <w:rFonts w:ascii="Arial" w:hAnsi="Arial" w:cs="Arial"/>
              </w:rPr>
              <w:t>submitted for analysis</w:t>
            </w:r>
            <w:r>
              <w:rPr>
                <w:rFonts w:ascii="Arial" w:hAnsi="Arial" w:cs="Arial"/>
              </w:rPr>
              <w:t xml:space="preserve"> as per the protocol</w:t>
            </w:r>
            <w:r w:rsidRPr="00D9710B">
              <w:rPr>
                <w:rFonts w:ascii="Arial" w:hAnsi="Arial" w:cs="Arial"/>
              </w:rPr>
              <w:t xml:space="preserve">, sent directly to the biorepository, </w:t>
            </w:r>
            <w:r>
              <w:rPr>
                <w:rFonts w:ascii="Arial" w:hAnsi="Arial" w:cs="Arial"/>
              </w:rPr>
              <w:t xml:space="preserve">shipped as per the protocol, </w:t>
            </w:r>
            <w:r w:rsidRPr="00D9710B">
              <w:rPr>
                <w:rFonts w:ascii="Arial" w:hAnsi="Arial" w:cs="Arial"/>
              </w:rPr>
              <w:t xml:space="preserve">destroyed per participant request, </w:t>
            </w:r>
            <w:r>
              <w:rPr>
                <w:rFonts w:ascii="Arial" w:hAnsi="Arial" w:cs="Arial"/>
              </w:rPr>
              <w:t xml:space="preserve">or </w:t>
            </w:r>
            <w:r w:rsidRPr="00D9710B">
              <w:rPr>
                <w:rFonts w:ascii="Arial" w:hAnsi="Arial" w:cs="Arial"/>
              </w:rPr>
              <w:t xml:space="preserve">returned to originating source </w:t>
            </w:r>
            <w:r>
              <w:rPr>
                <w:rFonts w:ascii="Arial" w:hAnsi="Arial" w:cs="Arial"/>
              </w:rPr>
              <w:t>(</w:t>
            </w:r>
            <w:r w:rsidRPr="00D9710B">
              <w:rPr>
                <w:rFonts w:ascii="Arial" w:hAnsi="Arial" w:cs="Arial"/>
              </w:rPr>
              <w:t>as may be the case for some tissue samples obtained from clinical pathology lab</w:t>
            </w:r>
            <w:r>
              <w:rPr>
                <w:rFonts w:ascii="Arial" w:hAnsi="Arial" w:cs="Arial"/>
              </w:rPr>
              <w:t>oratorie</w:t>
            </w:r>
            <w:r w:rsidRPr="00D9710B">
              <w:rPr>
                <w:rFonts w:ascii="Arial" w:hAnsi="Arial" w:cs="Arial"/>
              </w:rPr>
              <w:t>s</w:t>
            </w:r>
            <w:r>
              <w:rPr>
                <w:rFonts w:ascii="Arial" w:hAnsi="Arial" w:cs="Arial"/>
              </w:rPr>
              <w:t>)</w:t>
            </w:r>
            <w:r w:rsidRPr="00D9710B">
              <w:rPr>
                <w:rFonts w:ascii="Arial" w:hAnsi="Arial" w:cs="Arial"/>
              </w:rPr>
              <w:t>)</w:t>
            </w:r>
            <w:r>
              <w:rPr>
                <w:rFonts w:ascii="Arial" w:hAnsi="Arial" w:cs="Arial"/>
              </w:rPr>
              <w:t xml:space="preserve">. </w:t>
            </w:r>
            <w:r w:rsidRPr="008709F5">
              <w:rPr>
                <w:rFonts w:ascii="Arial" w:hAnsi="Arial" w:cs="Arial"/>
                <w:b/>
                <w:bCs/>
              </w:rPr>
              <w:t>Note:</w:t>
            </w:r>
            <w:r>
              <w:rPr>
                <w:rFonts w:ascii="Arial" w:hAnsi="Arial" w:cs="Arial"/>
              </w:rPr>
              <w:t xml:space="preserve"> This item applies to all specimens collected by the accruing LAO or AO.</w:t>
            </w:r>
            <w:r w:rsidR="0022268C">
              <w:rPr>
                <w:rFonts w:ascii="Arial" w:hAnsi="Arial" w:cs="Arial"/>
              </w:rPr>
              <w:t xml:space="preserve"> If data is entered into the Laboratory </w:t>
            </w:r>
            <w:r w:rsidR="0022268C">
              <w:rPr>
                <w:rFonts w:ascii="Arial" w:hAnsi="Arial" w:cs="Arial"/>
              </w:rPr>
              <w:lastRenderedPageBreak/>
              <w:t xml:space="preserve">Data Management System (LDMS) for the study, the </w:t>
            </w:r>
            <w:r w:rsidR="00E5792F">
              <w:rPr>
                <w:rFonts w:ascii="Arial" w:hAnsi="Arial" w:cs="Arial"/>
              </w:rPr>
              <w:t>DMASC</w:t>
            </w:r>
            <w:r w:rsidR="0022268C">
              <w:rPr>
                <w:rFonts w:ascii="Arial" w:hAnsi="Arial" w:cs="Arial"/>
              </w:rPr>
              <w:t xml:space="preserve"> Laboratory Data Managers can provide LDMS reports to assist with this task, upon request.</w:t>
            </w:r>
          </w:p>
        </w:tc>
        <w:sdt>
          <w:sdtPr>
            <w:rPr>
              <w:rFonts w:ascii="Arial" w:hAnsi="Arial" w:cs="Arial"/>
              <w:sz w:val="40"/>
              <w:szCs w:val="40"/>
            </w:rPr>
            <w:id w:val="324023745"/>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tcPr>
              <w:p w14:paraId="2A9C9B56" w14:textId="799E5D29" w:rsidR="005164E4" w:rsidRPr="009442FB" w:rsidRDefault="005164E4" w:rsidP="005164E4">
                <w:pPr>
                  <w:spacing w:before="0" w:after="0" w:line="240" w:lineRule="auto"/>
                  <w:contextualSpacing/>
                  <w:jc w:val="center"/>
                  <w:rPr>
                    <w:rFonts w:ascii="Arial" w:hAnsi="Arial" w:cs="Arial"/>
                    <w:sz w:val="40"/>
                    <w:szCs w:val="40"/>
                  </w:rPr>
                </w:pPr>
                <w:r w:rsidRPr="000B257B">
                  <w:rPr>
                    <w:rFonts w:ascii="Segoe UI Symbol" w:eastAsia="MS Gothic" w:hAnsi="Segoe UI Symbol" w:cs="Segoe UI Symbol"/>
                    <w:sz w:val="40"/>
                    <w:szCs w:val="40"/>
                  </w:rPr>
                  <w:t>☐</w:t>
                </w:r>
              </w:p>
            </w:tc>
          </w:sdtContent>
        </w:sdt>
        <w:sdt>
          <w:sdtPr>
            <w:rPr>
              <w:rFonts w:ascii="Arial" w:hAnsi="Arial" w:cs="Arial"/>
              <w:sz w:val="40"/>
              <w:szCs w:val="40"/>
            </w:rPr>
            <w:id w:val="-1200701554"/>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1586EA86" w14:textId="08B8C04F" w:rsidR="005164E4" w:rsidRPr="009442FB" w:rsidRDefault="005164E4" w:rsidP="005164E4">
                <w:pPr>
                  <w:spacing w:before="0" w:after="0" w:line="240" w:lineRule="auto"/>
                  <w:contextualSpacing/>
                  <w:jc w:val="center"/>
                  <w:rPr>
                    <w:rFonts w:ascii="Arial" w:hAnsi="Arial" w:cs="Arial"/>
                    <w:sz w:val="40"/>
                    <w:szCs w:val="40"/>
                  </w:rPr>
                </w:pPr>
                <w:r w:rsidRPr="000B257B">
                  <w:rPr>
                    <w:rFonts w:ascii="Segoe UI Symbol" w:eastAsia="MS Gothic" w:hAnsi="Segoe UI Symbol" w:cs="Segoe UI Symbol"/>
                    <w:sz w:val="40"/>
                    <w:szCs w:val="40"/>
                  </w:rPr>
                  <w:t>☐</w:t>
                </w:r>
              </w:p>
            </w:tc>
          </w:sdtContent>
        </w:sdt>
        <w:sdt>
          <w:sdtPr>
            <w:rPr>
              <w:rFonts w:ascii="Arial" w:hAnsi="Arial" w:cs="Arial"/>
              <w:sz w:val="40"/>
              <w:szCs w:val="40"/>
            </w:rPr>
            <w:id w:val="471948963"/>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626EAB5D" w14:textId="6E3736D7" w:rsidR="005164E4" w:rsidRPr="009442FB" w:rsidRDefault="005164E4" w:rsidP="005164E4">
                <w:pPr>
                  <w:spacing w:before="0" w:after="0" w:line="240" w:lineRule="auto"/>
                  <w:contextualSpacing/>
                  <w:jc w:val="center"/>
                  <w:rPr>
                    <w:rFonts w:ascii="Arial" w:hAnsi="Arial" w:cs="Arial"/>
                    <w:sz w:val="40"/>
                    <w:szCs w:val="40"/>
                  </w:rPr>
                </w:pPr>
                <w:r w:rsidRPr="000B257B">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tcPr>
          <w:p w14:paraId="7DFFA89D" w14:textId="1B631B0F" w:rsidR="005164E4" w:rsidRPr="009442FB" w:rsidRDefault="005164E4" w:rsidP="005164E4">
            <w:pPr>
              <w:spacing w:line="240" w:lineRule="auto"/>
              <w:contextualSpacing/>
              <w:jc w:val="center"/>
              <w:rPr>
                <w:rFonts w:ascii="Arial" w:hAnsi="Arial" w:cs="Arial"/>
                <w:sz w:val="40"/>
                <w:szCs w:val="40"/>
              </w:rPr>
            </w:pPr>
          </w:p>
        </w:tc>
      </w:tr>
      <w:tr w:rsidR="005164E4" w:rsidRPr="007F33DF" w14:paraId="61214A0D" w14:textId="71533610" w:rsidTr="00A61784">
        <w:tblPrEx>
          <w:jc w:val="center"/>
          <w:tblInd w:w="0" w:type="dxa"/>
        </w:tblPrEx>
        <w:trPr>
          <w:trHeight w:val="998"/>
          <w:jc w:val="center"/>
        </w:trPr>
        <w:tc>
          <w:tcPr>
            <w:tcW w:w="5929" w:type="dxa"/>
            <w:gridSpan w:val="2"/>
            <w:tcBorders>
              <w:top w:val="nil"/>
              <w:left w:val="single" w:sz="4" w:space="0" w:color="auto"/>
              <w:bottom w:val="single" w:sz="4" w:space="0" w:color="auto"/>
              <w:right w:val="single" w:sz="4" w:space="0" w:color="auto"/>
            </w:tcBorders>
            <w:noWrap/>
            <w:vAlign w:val="center"/>
          </w:tcPr>
          <w:p w14:paraId="2CC99CE5" w14:textId="7578F09E" w:rsidR="005164E4" w:rsidRPr="00D9710B" w:rsidRDefault="003B750F" w:rsidP="003B750F">
            <w:pPr>
              <w:pStyle w:val="ListParagraph"/>
              <w:numPr>
                <w:ilvl w:val="0"/>
                <w:numId w:val="8"/>
              </w:numPr>
              <w:spacing w:after="120" w:line="240" w:lineRule="auto"/>
              <w:ind w:left="360"/>
              <w:rPr>
                <w:rFonts w:ascii="Arial" w:hAnsi="Arial" w:cs="Arial"/>
              </w:rPr>
            </w:pPr>
            <w:r w:rsidRPr="00D9710B">
              <w:rPr>
                <w:rFonts w:ascii="Arial" w:hAnsi="Arial" w:cs="Arial"/>
              </w:rPr>
              <w:t xml:space="preserve">Confirm that any </w:t>
            </w:r>
            <w:r w:rsidR="00916EF0">
              <w:rPr>
                <w:rFonts w:ascii="Arial" w:hAnsi="Arial" w:cs="Arial"/>
              </w:rPr>
              <w:t>excursions</w:t>
            </w:r>
            <w:r w:rsidR="00916EF0" w:rsidRPr="00D9710B">
              <w:rPr>
                <w:rFonts w:ascii="Arial" w:hAnsi="Arial" w:cs="Arial"/>
              </w:rPr>
              <w:t xml:space="preserve"> </w:t>
            </w:r>
            <w:r w:rsidRPr="00D9710B">
              <w:rPr>
                <w:rFonts w:ascii="Arial" w:hAnsi="Arial" w:cs="Arial"/>
              </w:rPr>
              <w:t>from the required storage conditions</w:t>
            </w:r>
            <w:r w:rsidR="00784C44">
              <w:rPr>
                <w:rFonts w:ascii="Arial" w:hAnsi="Arial" w:cs="Arial"/>
              </w:rPr>
              <w:t xml:space="preserve"> </w:t>
            </w:r>
            <w:r w:rsidR="002F3E6F">
              <w:rPr>
                <w:rFonts w:ascii="Arial" w:hAnsi="Arial" w:cs="Arial"/>
              </w:rPr>
              <w:t xml:space="preserve">for </w:t>
            </w:r>
            <w:r w:rsidR="00916EF0">
              <w:rPr>
                <w:rFonts w:ascii="Arial" w:hAnsi="Arial" w:cs="Arial"/>
              </w:rPr>
              <w:t>samples</w:t>
            </w:r>
            <w:r w:rsidRPr="00D9710B">
              <w:rPr>
                <w:rFonts w:ascii="Arial" w:hAnsi="Arial" w:cs="Arial"/>
              </w:rPr>
              <w:t xml:space="preserve"> (</w:t>
            </w:r>
            <w:r>
              <w:rPr>
                <w:rFonts w:ascii="Arial" w:hAnsi="Arial" w:cs="Arial"/>
              </w:rPr>
              <w:t xml:space="preserve">e.g., </w:t>
            </w:r>
            <w:r w:rsidRPr="00D9710B">
              <w:rPr>
                <w:rFonts w:ascii="Arial" w:hAnsi="Arial" w:cs="Arial"/>
              </w:rPr>
              <w:t>temperature, humidity, physical damage</w:t>
            </w:r>
            <w:r w:rsidR="00741A6A">
              <w:rPr>
                <w:rFonts w:ascii="Arial" w:hAnsi="Arial" w:cs="Arial"/>
              </w:rPr>
              <w:t>, etc.</w:t>
            </w:r>
            <w:r w:rsidRPr="00D9710B">
              <w:rPr>
                <w:rFonts w:ascii="Arial" w:hAnsi="Arial" w:cs="Arial"/>
              </w:rPr>
              <w:t xml:space="preserve">) are included in the </w:t>
            </w:r>
            <w:r>
              <w:rPr>
                <w:rFonts w:ascii="Arial" w:hAnsi="Arial" w:cs="Arial"/>
              </w:rPr>
              <w:t>study files</w:t>
            </w:r>
            <w:r w:rsidRPr="00D9710B">
              <w:rPr>
                <w:rFonts w:ascii="Arial" w:hAnsi="Arial" w:cs="Arial"/>
              </w:rPr>
              <w:t xml:space="preserve">. This includes the reporting of the </w:t>
            </w:r>
            <w:r w:rsidR="002F3E6F">
              <w:rPr>
                <w:rFonts w:ascii="Arial" w:hAnsi="Arial" w:cs="Arial"/>
              </w:rPr>
              <w:t>excursion</w:t>
            </w:r>
            <w:r w:rsidRPr="00D9710B">
              <w:rPr>
                <w:rFonts w:ascii="Arial" w:hAnsi="Arial" w:cs="Arial"/>
              </w:rPr>
              <w:t>, the response to the report</w:t>
            </w:r>
            <w:r>
              <w:rPr>
                <w:rFonts w:ascii="Arial" w:hAnsi="Arial" w:cs="Arial"/>
              </w:rPr>
              <w:t>,</w:t>
            </w:r>
            <w:r w:rsidRPr="00D9710B">
              <w:rPr>
                <w:rFonts w:ascii="Arial" w:hAnsi="Arial" w:cs="Arial"/>
              </w:rPr>
              <w:t xml:space="preserve"> and the action</w:t>
            </w:r>
            <w:r w:rsidR="00741A6A">
              <w:rPr>
                <w:rFonts w:ascii="Arial" w:hAnsi="Arial" w:cs="Arial"/>
              </w:rPr>
              <w:t>(</w:t>
            </w:r>
            <w:r w:rsidRPr="00D9710B">
              <w:rPr>
                <w:rFonts w:ascii="Arial" w:hAnsi="Arial" w:cs="Arial"/>
              </w:rPr>
              <w:t>s</w:t>
            </w:r>
            <w:r w:rsidR="00741A6A">
              <w:rPr>
                <w:rFonts w:ascii="Arial" w:hAnsi="Arial" w:cs="Arial"/>
              </w:rPr>
              <w:t>)</w:t>
            </w:r>
            <w:r w:rsidRPr="00D9710B">
              <w:rPr>
                <w:rFonts w:ascii="Arial" w:hAnsi="Arial" w:cs="Arial"/>
              </w:rPr>
              <w:t xml:space="preserve"> taken.</w:t>
            </w:r>
          </w:p>
        </w:tc>
        <w:sdt>
          <w:sdtPr>
            <w:rPr>
              <w:rFonts w:ascii="Arial" w:hAnsi="Arial" w:cs="Arial"/>
              <w:sz w:val="40"/>
              <w:szCs w:val="40"/>
            </w:rPr>
            <w:id w:val="1793702540"/>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hideMark/>
              </w:tcPr>
              <w:p w14:paraId="4D94D0F6" w14:textId="78CC71AE" w:rsidR="005164E4" w:rsidRPr="009442FB" w:rsidRDefault="005164E4" w:rsidP="005164E4">
                <w:pPr>
                  <w:spacing w:before="0" w:after="0" w:line="240" w:lineRule="auto"/>
                  <w:contextualSpacing/>
                  <w:jc w:val="center"/>
                  <w:rPr>
                    <w:rFonts w:ascii="Arial" w:hAnsi="Arial" w:cs="Arial"/>
                    <w:sz w:val="40"/>
                    <w:szCs w:val="40"/>
                  </w:rPr>
                </w:pPr>
                <w:r w:rsidRPr="000B257B">
                  <w:rPr>
                    <w:rFonts w:ascii="Segoe UI Symbol" w:eastAsia="MS Gothic" w:hAnsi="Segoe UI Symbol" w:cs="Segoe UI Symbol"/>
                    <w:sz w:val="40"/>
                    <w:szCs w:val="40"/>
                  </w:rPr>
                  <w:t>☐</w:t>
                </w:r>
              </w:p>
            </w:tc>
          </w:sdtContent>
        </w:sdt>
        <w:sdt>
          <w:sdtPr>
            <w:rPr>
              <w:rFonts w:ascii="Arial" w:hAnsi="Arial" w:cs="Arial"/>
              <w:sz w:val="40"/>
              <w:szCs w:val="40"/>
            </w:rPr>
            <w:id w:val="-668950191"/>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3F7AD9DD" w14:textId="7E69A525" w:rsidR="005164E4" w:rsidRPr="009442FB" w:rsidRDefault="005164E4" w:rsidP="005164E4">
                <w:pPr>
                  <w:spacing w:before="0" w:after="0" w:line="240" w:lineRule="auto"/>
                  <w:contextualSpacing/>
                  <w:jc w:val="center"/>
                  <w:rPr>
                    <w:rFonts w:ascii="Arial" w:hAnsi="Arial" w:cs="Arial"/>
                    <w:sz w:val="40"/>
                    <w:szCs w:val="40"/>
                  </w:rPr>
                </w:pPr>
                <w:r w:rsidRPr="000B257B">
                  <w:rPr>
                    <w:rFonts w:ascii="Segoe UI Symbol" w:eastAsia="MS Gothic" w:hAnsi="Segoe UI Symbol" w:cs="Segoe UI Symbol"/>
                    <w:sz w:val="40"/>
                    <w:szCs w:val="40"/>
                  </w:rPr>
                  <w:t>☐</w:t>
                </w:r>
              </w:p>
            </w:tc>
          </w:sdtContent>
        </w:sdt>
        <w:sdt>
          <w:sdtPr>
            <w:rPr>
              <w:rFonts w:ascii="Arial" w:hAnsi="Arial" w:cs="Arial"/>
              <w:sz w:val="40"/>
              <w:szCs w:val="40"/>
            </w:rPr>
            <w:id w:val="75509676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0A19022A" w14:textId="0DD869C5" w:rsidR="005164E4" w:rsidRPr="009442FB" w:rsidRDefault="005164E4" w:rsidP="005164E4">
                <w:pPr>
                  <w:spacing w:before="0" w:after="0" w:line="240" w:lineRule="auto"/>
                  <w:contextualSpacing/>
                  <w:jc w:val="center"/>
                  <w:rPr>
                    <w:rFonts w:ascii="Arial" w:hAnsi="Arial" w:cs="Arial"/>
                    <w:sz w:val="40"/>
                    <w:szCs w:val="40"/>
                  </w:rPr>
                </w:pPr>
                <w:r w:rsidRPr="000B257B">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tcPr>
          <w:p w14:paraId="204E0704" w14:textId="6BD4C4D1" w:rsidR="005164E4" w:rsidRPr="009442FB" w:rsidRDefault="005164E4" w:rsidP="005164E4">
            <w:pPr>
              <w:spacing w:line="240" w:lineRule="auto"/>
              <w:contextualSpacing/>
              <w:jc w:val="center"/>
              <w:rPr>
                <w:rFonts w:ascii="Arial" w:hAnsi="Arial" w:cs="Arial"/>
                <w:sz w:val="40"/>
                <w:szCs w:val="40"/>
              </w:rPr>
            </w:pPr>
          </w:p>
        </w:tc>
      </w:tr>
      <w:tr w:rsidR="005164E4" w:rsidRPr="007F33DF" w14:paraId="4525BBFD" w14:textId="6C6FDA06" w:rsidTr="00A61784">
        <w:tblPrEx>
          <w:jc w:val="center"/>
          <w:tblInd w:w="0" w:type="dxa"/>
        </w:tblPrEx>
        <w:trPr>
          <w:trHeight w:val="638"/>
          <w:jc w:val="center"/>
        </w:trPr>
        <w:tc>
          <w:tcPr>
            <w:tcW w:w="5929" w:type="dxa"/>
            <w:gridSpan w:val="2"/>
            <w:tcBorders>
              <w:top w:val="nil"/>
              <w:left w:val="single" w:sz="4" w:space="0" w:color="auto"/>
              <w:bottom w:val="single" w:sz="4" w:space="0" w:color="auto"/>
              <w:right w:val="single" w:sz="4" w:space="0" w:color="auto"/>
            </w:tcBorders>
            <w:noWrap/>
            <w:vAlign w:val="center"/>
          </w:tcPr>
          <w:p w14:paraId="32864E55" w14:textId="33B2DD88" w:rsidR="005164E4" w:rsidRPr="00D9710B" w:rsidRDefault="005164E4" w:rsidP="005164E4">
            <w:pPr>
              <w:pStyle w:val="ListParagraph"/>
              <w:numPr>
                <w:ilvl w:val="0"/>
                <w:numId w:val="8"/>
              </w:numPr>
              <w:spacing w:after="120"/>
              <w:ind w:left="360"/>
              <w:contextualSpacing/>
              <w:rPr>
                <w:rFonts w:ascii="Arial" w:hAnsi="Arial" w:cs="Arial"/>
              </w:rPr>
            </w:pPr>
            <w:r>
              <w:rPr>
                <w:rFonts w:ascii="Arial" w:hAnsi="Arial" w:cs="Arial"/>
              </w:rPr>
              <w:t>LAO confirmed that all specimens from the accruing LAO or AO have arrived at the designated location(s) as per the protocol</w:t>
            </w:r>
            <w:r w:rsidR="00DF1874">
              <w:rPr>
                <w:rFonts w:ascii="Arial" w:hAnsi="Arial" w:cs="Arial"/>
              </w:rPr>
              <w:t xml:space="preserve"> or other study-related materials (e.g., manuals, SOPs, etc.)</w:t>
            </w:r>
            <w:r>
              <w:rPr>
                <w:rFonts w:ascii="Arial" w:hAnsi="Arial" w:cs="Arial"/>
              </w:rPr>
              <w:t>.</w:t>
            </w:r>
          </w:p>
        </w:tc>
        <w:sdt>
          <w:sdtPr>
            <w:rPr>
              <w:rFonts w:ascii="Arial" w:hAnsi="Arial" w:cs="Arial"/>
              <w:sz w:val="40"/>
              <w:szCs w:val="40"/>
            </w:rPr>
            <w:id w:val="1471862970"/>
            <w14:checkbox>
              <w14:checked w14:val="0"/>
              <w14:checkedState w14:val="2612" w14:font="MS Gothic"/>
              <w14:uncheckedState w14:val="2610" w14:font="MS Gothic"/>
            </w14:checkbox>
          </w:sdtPr>
          <w:sdtEndPr/>
          <w:sdtContent>
            <w:tc>
              <w:tcPr>
                <w:tcW w:w="1991" w:type="dxa"/>
                <w:tcBorders>
                  <w:top w:val="nil"/>
                  <w:left w:val="nil"/>
                  <w:bottom w:val="single" w:sz="4" w:space="0" w:color="auto"/>
                  <w:right w:val="single" w:sz="4" w:space="0" w:color="auto"/>
                </w:tcBorders>
                <w:noWrap/>
                <w:vAlign w:val="center"/>
                <w:hideMark/>
              </w:tcPr>
              <w:p w14:paraId="6577EF57" w14:textId="23289F35" w:rsidR="005164E4" w:rsidRPr="007F33DF" w:rsidRDefault="005164E4" w:rsidP="005164E4">
                <w:pPr>
                  <w:spacing w:before="0" w:after="0" w:line="240" w:lineRule="auto"/>
                  <w:contextualSpacing/>
                  <w:jc w:val="center"/>
                </w:pPr>
                <w:r w:rsidRPr="003707B9">
                  <w:rPr>
                    <w:rFonts w:ascii="Segoe UI Symbol" w:eastAsia="MS Gothic" w:hAnsi="Segoe UI Symbol" w:cs="Segoe UI Symbol"/>
                    <w:sz w:val="40"/>
                    <w:szCs w:val="40"/>
                  </w:rPr>
                  <w:t>☐</w:t>
                </w:r>
              </w:p>
            </w:tc>
          </w:sdtContent>
        </w:sdt>
        <w:sdt>
          <w:sdtPr>
            <w:rPr>
              <w:rFonts w:ascii="Arial" w:hAnsi="Arial" w:cs="Arial"/>
              <w:sz w:val="40"/>
              <w:szCs w:val="40"/>
            </w:rPr>
            <w:id w:val="2093122611"/>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3D2742D8" w14:textId="02D0D238" w:rsidR="005164E4" w:rsidRPr="007F33DF" w:rsidRDefault="005164E4" w:rsidP="005164E4">
                <w:pPr>
                  <w:spacing w:before="0" w:after="0" w:line="240" w:lineRule="auto"/>
                  <w:contextualSpacing/>
                  <w:jc w:val="center"/>
                </w:pPr>
                <w:r w:rsidRPr="003707B9">
                  <w:rPr>
                    <w:rFonts w:ascii="Segoe UI Symbol" w:eastAsia="MS Gothic" w:hAnsi="Segoe UI Symbol" w:cs="Segoe UI Symbol"/>
                    <w:sz w:val="40"/>
                    <w:szCs w:val="40"/>
                  </w:rPr>
                  <w:t>☐</w:t>
                </w:r>
              </w:p>
            </w:tc>
          </w:sdtContent>
        </w:sdt>
        <w:sdt>
          <w:sdtPr>
            <w:rPr>
              <w:rFonts w:ascii="Arial" w:hAnsi="Arial" w:cs="Arial"/>
              <w:sz w:val="40"/>
              <w:szCs w:val="40"/>
            </w:rPr>
            <w:id w:val="120629535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center"/>
              </w:tcPr>
              <w:p w14:paraId="27A2F628" w14:textId="5C044BD1" w:rsidR="005164E4" w:rsidRPr="007F33DF" w:rsidRDefault="005164E4" w:rsidP="005164E4">
                <w:pPr>
                  <w:spacing w:before="0" w:after="0" w:line="240" w:lineRule="auto"/>
                  <w:contextualSpacing/>
                  <w:jc w:val="center"/>
                </w:pPr>
                <w:r w:rsidRPr="003707B9">
                  <w:rPr>
                    <w:rFonts w:ascii="Segoe UI Symbol" w:eastAsia="MS Gothic" w:hAnsi="Segoe UI Symbol" w:cs="Segoe UI Symbol"/>
                    <w:sz w:val="40"/>
                    <w:szCs w:val="40"/>
                  </w:rPr>
                  <w:t>☐</w:t>
                </w:r>
              </w:p>
            </w:tc>
          </w:sdtContent>
        </w:sdt>
        <w:tc>
          <w:tcPr>
            <w:tcW w:w="2880" w:type="dxa"/>
            <w:tcBorders>
              <w:top w:val="single" w:sz="4" w:space="0" w:color="auto"/>
              <w:left w:val="single" w:sz="4" w:space="0" w:color="auto"/>
              <w:bottom w:val="single" w:sz="4" w:space="0" w:color="auto"/>
              <w:right w:val="single" w:sz="4" w:space="0" w:color="auto"/>
            </w:tcBorders>
          </w:tcPr>
          <w:p w14:paraId="1A0C1384" w14:textId="77777777" w:rsidR="005164E4" w:rsidRPr="007F33DF" w:rsidRDefault="005164E4" w:rsidP="005164E4">
            <w:pPr>
              <w:contextualSpacing/>
            </w:pPr>
          </w:p>
        </w:tc>
      </w:tr>
    </w:tbl>
    <w:p w14:paraId="0921D061" w14:textId="63A3D5A9" w:rsidR="00D14333" w:rsidRDefault="00D14333" w:rsidP="000B2786">
      <w:pPr>
        <w:spacing w:line="240" w:lineRule="auto"/>
        <w:rPr>
          <w:b/>
          <w:bCs/>
        </w:rPr>
      </w:pPr>
    </w:p>
    <w:p w14:paraId="51B92579" w14:textId="714E8546" w:rsidR="00E37774" w:rsidRPr="00233528" w:rsidRDefault="00616EA6" w:rsidP="00233528">
      <w:pPr>
        <w:pStyle w:val="CP-CTNetSOPHeading1"/>
      </w:pPr>
      <w:r w:rsidRPr="00233528">
        <w:t>Accruing lAO and AO Closeout: Signatures</w:t>
      </w:r>
    </w:p>
    <w:p w14:paraId="41EB6BEB" w14:textId="267B50BC" w:rsidR="009D23A1" w:rsidRPr="00233528" w:rsidRDefault="009D23A1" w:rsidP="009D23A1">
      <w:pPr>
        <w:pStyle w:val="CP-CTNetSOPHeading2"/>
        <w:numPr>
          <w:ilvl w:val="0"/>
          <w:numId w:val="0"/>
        </w:numPr>
        <w:ind w:left="360"/>
        <w:rPr>
          <w:rFonts w:ascii="Arial" w:hAnsi="Arial" w:cs="Arial"/>
        </w:rPr>
      </w:pPr>
      <w:r w:rsidRPr="00233528">
        <w:rPr>
          <w:rFonts w:ascii="Arial" w:hAnsi="Arial" w:cs="Arial"/>
          <w:b/>
          <w:bCs/>
        </w:rPr>
        <w:t xml:space="preserve">Instructions for Accruing LAOs and AOs: </w:t>
      </w:r>
      <w:bookmarkStart w:id="0" w:name="_Hlk134540913"/>
      <w:r w:rsidRPr="00233528">
        <w:rPr>
          <w:rFonts w:ascii="Arial" w:hAnsi="Arial" w:cs="Arial"/>
        </w:rPr>
        <w:t xml:space="preserve">After all the above tasks </w:t>
      </w:r>
      <w:r w:rsidR="00CF0CB9">
        <w:rPr>
          <w:rFonts w:ascii="Arial" w:hAnsi="Arial" w:cs="Arial"/>
        </w:rPr>
        <w:t>have been</w:t>
      </w:r>
      <w:r w:rsidR="00CF0CB9" w:rsidRPr="00233528">
        <w:rPr>
          <w:rFonts w:ascii="Arial" w:hAnsi="Arial" w:cs="Arial"/>
        </w:rPr>
        <w:t xml:space="preserve"> </w:t>
      </w:r>
      <w:r w:rsidRPr="00233528">
        <w:rPr>
          <w:rFonts w:ascii="Arial" w:hAnsi="Arial" w:cs="Arial"/>
        </w:rPr>
        <w:t xml:space="preserve">completed by your accruing LAO or AO, the accruing LAO or AO Coordinator and accruing LAO or AO Principal Investigator (PI) must add their names, dates, and signatures in the appropriate rows. </w:t>
      </w:r>
      <w:bookmarkEnd w:id="0"/>
      <w:r w:rsidR="009A5EC1" w:rsidRPr="00233528">
        <w:rPr>
          <w:rFonts w:ascii="Arial" w:hAnsi="Arial" w:cs="Arial"/>
        </w:rPr>
        <w:t xml:space="preserve">The completed </w:t>
      </w:r>
      <w:r w:rsidR="00CF0CB9">
        <w:rPr>
          <w:rFonts w:ascii="Arial" w:hAnsi="Arial" w:cs="Arial"/>
        </w:rPr>
        <w:t>checklist</w:t>
      </w:r>
      <w:r w:rsidR="00CF0CB9" w:rsidRPr="00233528">
        <w:rPr>
          <w:rFonts w:ascii="Arial" w:hAnsi="Arial" w:cs="Arial"/>
        </w:rPr>
        <w:t xml:space="preserve"> </w:t>
      </w:r>
      <w:r w:rsidR="009A5EC1" w:rsidRPr="00233528">
        <w:rPr>
          <w:rFonts w:ascii="Arial" w:hAnsi="Arial" w:cs="Arial"/>
        </w:rPr>
        <w:t>should be retained in the study binder at your accruing LAO or AO.</w:t>
      </w:r>
    </w:p>
    <w:p w14:paraId="1F654C61" w14:textId="03BC5802" w:rsidR="009D23A1" w:rsidRPr="00233528" w:rsidRDefault="009D23A1" w:rsidP="009D23A1">
      <w:pPr>
        <w:pStyle w:val="CP-CTNetSOPHeading2"/>
        <w:numPr>
          <w:ilvl w:val="0"/>
          <w:numId w:val="0"/>
        </w:numPr>
        <w:ind w:left="360"/>
        <w:rPr>
          <w:rFonts w:ascii="Arial" w:hAnsi="Arial" w:cs="Arial"/>
        </w:rPr>
      </w:pPr>
      <w:r w:rsidRPr="00233528">
        <w:rPr>
          <w:rFonts w:ascii="Arial" w:hAnsi="Arial" w:cs="Arial"/>
          <w:b/>
          <w:bCs/>
        </w:rPr>
        <w:t xml:space="preserve">Instructions for LAOs Providing Oversight: </w:t>
      </w:r>
      <w:r w:rsidRPr="00233528">
        <w:rPr>
          <w:rFonts w:ascii="Arial" w:hAnsi="Arial" w:cs="Arial"/>
        </w:rPr>
        <w:t xml:space="preserve">After confirming that all the above tasks </w:t>
      </w:r>
      <w:r w:rsidR="00CF0CB9">
        <w:rPr>
          <w:rFonts w:ascii="Arial" w:hAnsi="Arial" w:cs="Arial"/>
        </w:rPr>
        <w:t>have been</w:t>
      </w:r>
      <w:r w:rsidR="00CF0CB9" w:rsidRPr="00233528">
        <w:rPr>
          <w:rFonts w:ascii="Arial" w:hAnsi="Arial" w:cs="Arial"/>
        </w:rPr>
        <w:t xml:space="preserve"> </w:t>
      </w:r>
      <w:r w:rsidRPr="00233528">
        <w:rPr>
          <w:rFonts w:ascii="Arial" w:hAnsi="Arial" w:cs="Arial"/>
        </w:rPr>
        <w:t xml:space="preserve">completed by the accruing LAO or AO, the LAO </w:t>
      </w:r>
      <w:r w:rsidR="00971A70">
        <w:rPr>
          <w:rFonts w:ascii="Arial" w:hAnsi="Arial" w:cs="Arial"/>
        </w:rPr>
        <w:t>staff</w:t>
      </w:r>
      <w:r w:rsidRPr="00233528">
        <w:rPr>
          <w:rFonts w:ascii="Arial" w:hAnsi="Arial" w:cs="Arial"/>
        </w:rPr>
        <w:t xml:space="preserve"> must add their name, date, and signature in the appropriate row.</w:t>
      </w:r>
      <w:r w:rsidR="009A5EC1" w:rsidRPr="00233528">
        <w:rPr>
          <w:rFonts w:ascii="Arial" w:hAnsi="Arial" w:cs="Arial"/>
        </w:rPr>
        <w:t xml:space="preserve"> The completed </w:t>
      </w:r>
      <w:r w:rsidR="00CF0CB9">
        <w:rPr>
          <w:rFonts w:ascii="Arial" w:hAnsi="Arial" w:cs="Arial"/>
        </w:rPr>
        <w:t>checklist</w:t>
      </w:r>
      <w:r w:rsidR="00CF0CB9" w:rsidRPr="00233528">
        <w:rPr>
          <w:rFonts w:ascii="Arial" w:hAnsi="Arial" w:cs="Arial"/>
        </w:rPr>
        <w:t xml:space="preserve"> </w:t>
      </w:r>
      <w:r w:rsidR="009A5EC1" w:rsidRPr="00233528">
        <w:rPr>
          <w:rFonts w:ascii="Arial" w:hAnsi="Arial" w:cs="Arial"/>
        </w:rPr>
        <w:t xml:space="preserve">should be retained in the study binder at </w:t>
      </w:r>
      <w:r w:rsidR="00CF0CB9">
        <w:rPr>
          <w:rFonts w:ascii="Arial" w:hAnsi="Arial" w:cs="Arial"/>
        </w:rPr>
        <w:t>the</w:t>
      </w:r>
      <w:r w:rsidR="00CF0CB9" w:rsidRPr="00233528">
        <w:rPr>
          <w:rFonts w:ascii="Arial" w:hAnsi="Arial" w:cs="Arial"/>
        </w:rPr>
        <w:t xml:space="preserve"> </w:t>
      </w:r>
      <w:r w:rsidR="009A5EC1" w:rsidRPr="00233528">
        <w:rPr>
          <w:rFonts w:ascii="Arial" w:hAnsi="Arial" w:cs="Arial"/>
        </w:rPr>
        <w:t>LAO.</w:t>
      </w:r>
    </w:p>
    <w:tbl>
      <w:tblPr>
        <w:tblW w:w="13050" w:type="dxa"/>
        <w:tblInd w:w="-5" w:type="dxa"/>
        <w:tblLook w:val="04A0" w:firstRow="1" w:lastRow="0" w:firstColumn="1" w:lastColumn="0" w:noHBand="0" w:noVBand="1"/>
      </w:tblPr>
      <w:tblGrid>
        <w:gridCol w:w="5310"/>
        <w:gridCol w:w="4037"/>
        <w:gridCol w:w="1518"/>
        <w:gridCol w:w="2185"/>
      </w:tblGrid>
      <w:tr w:rsidR="00616EA6" w:rsidRPr="000B2786" w14:paraId="0958244D" w14:textId="77777777" w:rsidTr="00960711">
        <w:trPr>
          <w:trHeight w:val="305"/>
          <w:tblHeader/>
        </w:trPr>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D78005" w14:textId="7A6469D7" w:rsidR="00616EA6" w:rsidRPr="00233528" w:rsidRDefault="00616EA6" w:rsidP="00960711">
            <w:pPr>
              <w:rPr>
                <w:rFonts w:ascii="Arial" w:hAnsi="Arial" w:cs="Arial"/>
                <w:b/>
                <w:bCs/>
              </w:rPr>
            </w:pPr>
            <w:r w:rsidRPr="00233528">
              <w:rPr>
                <w:rFonts w:ascii="Arial" w:hAnsi="Arial" w:cs="Arial"/>
                <w:b/>
                <w:bCs/>
              </w:rPr>
              <w:t>Name</w:t>
            </w:r>
          </w:p>
        </w:tc>
        <w:tc>
          <w:tcPr>
            <w:tcW w:w="40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656E8F3" w14:textId="3F41E471" w:rsidR="00616EA6" w:rsidRPr="00233528" w:rsidRDefault="00616EA6" w:rsidP="00960711">
            <w:pPr>
              <w:contextualSpacing/>
              <w:rPr>
                <w:rFonts w:ascii="Arial" w:hAnsi="Arial" w:cs="Arial"/>
                <w:b/>
                <w:bCs/>
              </w:rPr>
            </w:pPr>
            <w:r w:rsidRPr="00233528">
              <w:rPr>
                <w:rFonts w:ascii="Arial" w:hAnsi="Arial" w:cs="Arial"/>
                <w:b/>
                <w:bCs/>
              </w:rPr>
              <w:t>Title</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3A7C4" w14:textId="75B88A7E" w:rsidR="00616EA6" w:rsidRPr="00233528" w:rsidRDefault="00616EA6" w:rsidP="00960711">
            <w:pPr>
              <w:contextualSpacing/>
              <w:rPr>
                <w:rFonts w:ascii="Arial" w:hAnsi="Arial" w:cs="Arial"/>
                <w:b/>
                <w:bCs/>
              </w:rPr>
            </w:pPr>
            <w:r w:rsidRPr="00233528">
              <w:rPr>
                <w:rFonts w:ascii="Arial" w:hAnsi="Arial" w:cs="Arial"/>
                <w:b/>
                <w:bCs/>
              </w:rPr>
              <w:t>Date</w:t>
            </w:r>
          </w:p>
        </w:tc>
        <w:tc>
          <w:tcPr>
            <w:tcW w:w="2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7E850" w14:textId="7E43EEB6" w:rsidR="00616EA6" w:rsidRPr="00233528" w:rsidRDefault="00616EA6" w:rsidP="00960711">
            <w:pPr>
              <w:contextualSpacing/>
              <w:rPr>
                <w:rFonts w:ascii="Arial" w:hAnsi="Arial" w:cs="Arial"/>
                <w:b/>
                <w:bCs/>
              </w:rPr>
            </w:pPr>
            <w:r w:rsidRPr="00233528">
              <w:rPr>
                <w:rFonts w:ascii="Arial" w:hAnsi="Arial" w:cs="Arial"/>
                <w:b/>
                <w:bCs/>
              </w:rPr>
              <w:t>Signature</w:t>
            </w:r>
          </w:p>
        </w:tc>
      </w:tr>
      <w:tr w:rsidR="00616EA6" w:rsidRPr="007F33DF" w14:paraId="59B161F9" w14:textId="77777777" w:rsidTr="00960711">
        <w:trPr>
          <w:trHeight w:val="144"/>
        </w:trPr>
        <w:tc>
          <w:tcPr>
            <w:tcW w:w="5310" w:type="dxa"/>
            <w:tcBorders>
              <w:top w:val="nil"/>
              <w:left w:val="single" w:sz="4" w:space="0" w:color="auto"/>
              <w:bottom w:val="single" w:sz="4" w:space="0" w:color="auto"/>
              <w:right w:val="single" w:sz="4" w:space="0" w:color="auto"/>
            </w:tcBorders>
            <w:noWrap/>
            <w:vAlign w:val="center"/>
          </w:tcPr>
          <w:p w14:paraId="052C469B" w14:textId="7AF80AEE" w:rsidR="00616EA6" w:rsidRPr="00233528" w:rsidRDefault="00616EA6" w:rsidP="00616EA6">
            <w:pPr>
              <w:pStyle w:val="P1-StandPara"/>
              <w:spacing w:line="276" w:lineRule="auto"/>
              <w:ind w:firstLine="0"/>
              <w:jc w:val="left"/>
              <w:rPr>
                <w:rFonts w:ascii="Arial" w:hAnsi="Arial" w:cs="Arial"/>
                <w:sz w:val="20"/>
              </w:rPr>
            </w:pPr>
            <w:r w:rsidRPr="00233528">
              <w:rPr>
                <w:rFonts w:ascii="Arial" w:hAnsi="Arial" w:cs="Arial"/>
                <w:sz w:val="20"/>
              </w:rPr>
              <w:t xml:space="preserve"> </w:t>
            </w:r>
          </w:p>
        </w:tc>
        <w:tc>
          <w:tcPr>
            <w:tcW w:w="4037" w:type="dxa"/>
            <w:tcBorders>
              <w:top w:val="nil"/>
              <w:left w:val="nil"/>
              <w:bottom w:val="single" w:sz="4" w:space="0" w:color="auto"/>
              <w:right w:val="single" w:sz="4" w:space="0" w:color="auto"/>
            </w:tcBorders>
            <w:noWrap/>
            <w:vAlign w:val="center"/>
          </w:tcPr>
          <w:p w14:paraId="0E9D5D10" w14:textId="4EB770E6" w:rsidR="00616EA6" w:rsidRPr="00233528" w:rsidRDefault="00616EA6" w:rsidP="00355D77">
            <w:pPr>
              <w:rPr>
                <w:rFonts w:ascii="Arial" w:hAnsi="Arial" w:cs="Arial"/>
              </w:rPr>
            </w:pPr>
            <w:r w:rsidRPr="00233528">
              <w:rPr>
                <w:rFonts w:ascii="Arial" w:hAnsi="Arial" w:cs="Arial"/>
              </w:rPr>
              <w:t>Accruing LAO or AO Coordinator</w:t>
            </w:r>
          </w:p>
        </w:tc>
        <w:tc>
          <w:tcPr>
            <w:tcW w:w="1518" w:type="dxa"/>
            <w:tcBorders>
              <w:top w:val="single" w:sz="4" w:space="0" w:color="auto"/>
              <w:left w:val="nil"/>
              <w:bottom w:val="single" w:sz="4" w:space="0" w:color="auto"/>
              <w:right w:val="single" w:sz="4" w:space="0" w:color="auto"/>
            </w:tcBorders>
          </w:tcPr>
          <w:p w14:paraId="4607DD7E" w14:textId="77777777" w:rsidR="00616EA6" w:rsidRPr="00233528" w:rsidRDefault="00616EA6" w:rsidP="00355D77">
            <w:pPr>
              <w:rPr>
                <w:rFonts w:ascii="Arial" w:hAnsi="Arial" w:cs="Arial"/>
              </w:rPr>
            </w:pPr>
          </w:p>
        </w:tc>
        <w:tc>
          <w:tcPr>
            <w:tcW w:w="2185" w:type="dxa"/>
            <w:tcBorders>
              <w:top w:val="single" w:sz="4" w:space="0" w:color="auto"/>
              <w:left w:val="single" w:sz="4" w:space="0" w:color="auto"/>
              <w:bottom w:val="single" w:sz="4" w:space="0" w:color="auto"/>
              <w:right w:val="single" w:sz="4" w:space="0" w:color="auto"/>
            </w:tcBorders>
          </w:tcPr>
          <w:p w14:paraId="36C90AD5" w14:textId="77777777" w:rsidR="00616EA6" w:rsidRPr="00233528" w:rsidRDefault="00616EA6" w:rsidP="00355D77">
            <w:pPr>
              <w:rPr>
                <w:rFonts w:ascii="Arial" w:hAnsi="Arial" w:cs="Arial"/>
              </w:rPr>
            </w:pPr>
          </w:p>
        </w:tc>
      </w:tr>
      <w:tr w:rsidR="00616EA6" w:rsidRPr="007F33DF" w14:paraId="427F5879" w14:textId="77777777" w:rsidTr="00960711">
        <w:trPr>
          <w:trHeight w:val="144"/>
        </w:trPr>
        <w:tc>
          <w:tcPr>
            <w:tcW w:w="5310" w:type="dxa"/>
            <w:tcBorders>
              <w:top w:val="single" w:sz="4" w:space="0" w:color="auto"/>
              <w:left w:val="single" w:sz="4" w:space="0" w:color="auto"/>
              <w:bottom w:val="single" w:sz="4" w:space="0" w:color="auto"/>
              <w:right w:val="single" w:sz="4" w:space="0" w:color="auto"/>
            </w:tcBorders>
            <w:noWrap/>
            <w:vAlign w:val="center"/>
          </w:tcPr>
          <w:p w14:paraId="05086A13" w14:textId="5BEB37C5" w:rsidR="00616EA6" w:rsidRPr="00233528" w:rsidRDefault="00616EA6" w:rsidP="00616EA6">
            <w:pPr>
              <w:rPr>
                <w:rFonts w:ascii="Arial" w:hAnsi="Arial" w:cs="Arial"/>
              </w:rPr>
            </w:pPr>
          </w:p>
        </w:tc>
        <w:tc>
          <w:tcPr>
            <w:tcW w:w="4037" w:type="dxa"/>
            <w:tcBorders>
              <w:top w:val="single" w:sz="4" w:space="0" w:color="auto"/>
              <w:left w:val="nil"/>
              <w:bottom w:val="single" w:sz="4" w:space="0" w:color="auto"/>
              <w:right w:val="single" w:sz="4" w:space="0" w:color="auto"/>
            </w:tcBorders>
            <w:noWrap/>
            <w:vAlign w:val="center"/>
          </w:tcPr>
          <w:p w14:paraId="2ED9FB7F" w14:textId="6C28F229" w:rsidR="00616EA6" w:rsidRPr="00233528" w:rsidRDefault="00616EA6" w:rsidP="00355D77">
            <w:pPr>
              <w:rPr>
                <w:rFonts w:ascii="Arial" w:hAnsi="Arial" w:cs="Arial"/>
              </w:rPr>
            </w:pPr>
            <w:r w:rsidRPr="00233528">
              <w:rPr>
                <w:rFonts w:ascii="Arial" w:hAnsi="Arial" w:cs="Arial"/>
              </w:rPr>
              <w:t xml:space="preserve">Accruing </w:t>
            </w:r>
            <w:r w:rsidR="00784C44" w:rsidRPr="00233528">
              <w:rPr>
                <w:rFonts w:ascii="Arial" w:hAnsi="Arial" w:cs="Arial"/>
              </w:rPr>
              <w:t>LAO</w:t>
            </w:r>
            <w:r w:rsidRPr="00233528">
              <w:rPr>
                <w:rFonts w:ascii="Arial" w:hAnsi="Arial" w:cs="Arial"/>
              </w:rPr>
              <w:t xml:space="preserve"> or AO </w:t>
            </w:r>
            <w:r w:rsidR="009D23A1" w:rsidRPr="00233528">
              <w:rPr>
                <w:rFonts w:ascii="Arial" w:hAnsi="Arial" w:cs="Arial"/>
              </w:rPr>
              <w:t>PI</w:t>
            </w:r>
          </w:p>
        </w:tc>
        <w:tc>
          <w:tcPr>
            <w:tcW w:w="1518" w:type="dxa"/>
            <w:tcBorders>
              <w:top w:val="single" w:sz="4" w:space="0" w:color="auto"/>
              <w:left w:val="nil"/>
              <w:bottom w:val="single" w:sz="4" w:space="0" w:color="auto"/>
              <w:right w:val="single" w:sz="4" w:space="0" w:color="auto"/>
            </w:tcBorders>
          </w:tcPr>
          <w:p w14:paraId="7B92117F" w14:textId="77777777" w:rsidR="00616EA6" w:rsidRPr="00233528" w:rsidRDefault="00616EA6" w:rsidP="00355D77">
            <w:pPr>
              <w:rPr>
                <w:rFonts w:ascii="Arial" w:hAnsi="Arial" w:cs="Arial"/>
              </w:rPr>
            </w:pPr>
          </w:p>
        </w:tc>
        <w:tc>
          <w:tcPr>
            <w:tcW w:w="2185" w:type="dxa"/>
            <w:tcBorders>
              <w:top w:val="single" w:sz="4" w:space="0" w:color="auto"/>
              <w:left w:val="single" w:sz="4" w:space="0" w:color="auto"/>
              <w:bottom w:val="single" w:sz="4" w:space="0" w:color="auto"/>
              <w:right w:val="single" w:sz="4" w:space="0" w:color="auto"/>
            </w:tcBorders>
          </w:tcPr>
          <w:p w14:paraId="2DB63797" w14:textId="77777777" w:rsidR="00616EA6" w:rsidRPr="00233528" w:rsidRDefault="00616EA6" w:rsidP="00355D77">
            <w:pPr>
              <w:rPr>
                <w:rFonts w:ascii="Arial" w:hAnsi="Arial" w:cs="Arial"/>
              </w:rPr>
            </w:pPr>
          </w:p>
        </w:tc>
      </w:tr>
      <w:tr w:rsidR="00616EA6" w:rsidRPr="007F33DF" w14:paraId="32ABFBE5" w14:textId="77777777" w:rsidTr="00960711">
        <w:trPr>
          <w:trHeight w:val="144"/>
        </w:trPr>
        <w:tc>
          <w:tcPr>
            <w:tcW w:w="5310" w:type="dxa"/>
            <w:tcBorders>
              <w:top w:val="single" w:sz="4" w:space="0" w:color="auto"/>
              <w:left w:val="single" w:sz="4" w:space="0" w:color="auto"/>
              <w:bottom w:val="single" w:sz="4" w:space="0" w:color="auto"/>
              <w:right w:val="single" w:sz="4" w:space="0" w:color="auto"/>
            </w:tcBorders>
            <w:noWrap/>
            <w:vAlign w:val="center"/>
          </w:tcPr>
          <w:p w14:paraId="3AFBF3FB" w14:textId="77777777" w:rsidR="00616EA6" w:rsidRPr="00233528" w:rsidRDefault="00616EA6" w:rsidP="00616EA6">
            <w:pPr>
              <w:rPr>
                <w:rFonts w:ascii="Arial" w:hAnsi="Arial" w:cs="Arial"/>
              </w:rPr>
            </w:pPr>
          </w:p>
        </w:tc>
        <w:tc>
          <w:tcPr>
            <w:tcW w:w="4037" w:type="dxa"/>
            <w:tcBorders>
              <w:top w:val="nil"/>
              <w:left w:val="nil"/>
              <w:bottom w:val="single" w:sz="4" w:space="0" w:color="auto"/>
              <w:right w:val="single" w:sz="4" w:space="0" w:color="auto"/>
            </w:tcBorders>
            <w:noWrap/>
            <w:vAlign w:val="center"/>
          </w:tcPr>
          <w:p w14:paraId="6ECBB601" w14:textId="653C36D0" w:rsidR="00616EA6" w:rsidRPr="00233528" w:rsidRDefault="00616EA6" w:rsidP="00616EA6">
            <w:pPr>
              <w:rPr>
                <w:rFonts w:ascii="Arial" w:hAnsi="Arial" w:cs="Arial"/>
              </w:rPr>
            </w:pPr>
            <w:r w:rsidRPr="00233528">
              <w:rPr>
                <w:rFonts w:ascii="Arial" w:hAnsi="Arial" w:cs="Arial"/>
              </w:rPr>
              <w:t xml:space="preserve">LAO </w:t>
            </w:r>
            <w:r w:rsidR="006C7138">
              <w:rPr>
                <w:rFonts w:ascii="Arial" w:hAnsi="Arial" w:cs="Arial"/>
              </w:rPr>
              <w:t>Staff</w:t>
            </w:r>
          </w:p>
        </w:tc>
        <w:tc>
          <w:tcPr>
            <w:tcW w:w="1518" w:type="dxa"/>
            <w:tcBorders>
              <w:top w:val="single" w:sz="4" w:space="0" w:color="auto"/>
              <w:left w:val="nil"/>
              <w:bottom w:val="single" w:sz="4" w:space="0" w:color="auto"/>
              <w:right w:val="single" w:sz="4" w:space="0" w:color="auto"/>
            </w:tcBorders>
          </w:tcPr>
          <w:p w14:paraId="18122BB1" w14:textId="77777777" w:rsidR="00616EA6" w:rsidRPr="00233528" w:rsidRDefault="00616EA6" w:rsidP="00616EA6">
            <w:pPr>
              <w:rPr>
                <w:rFonts w:ascii="Arial" w:hAnsi="Arial" w:cs="Arial"/>
              </w:rPr>
            </w:pPr>
          </w:p>
        </w:tc>
        <w:tc>
          <w:tcPr>
            <w:tcW w:w="2185" w:type="dxa"/>
            <w:tcBorders>
              <w:top w:val="single" w:sz="4" w:space="0" w:color="auto"/>
              <w:left w:val="single" w:sz="4" w:space="0" w:color="auto"/>
              <w:bottom w:val="single" w:sz="4" w:space="0" w:color="auto"/>
              <w:right w:val="single" w:sz="4" w:space="0" w:color="auto"/>
            </w:tcBorders>
          </w:tcPr>
          <w:p w14:paraId="0C22EB5D" w14:textId="77777777" w:rsidR="00616EA6" w:rsidRPr="00233528" w:rsidRDefault="00616EA6" w:rsidP="00616EA6">
            <w:pPr>
              <w:rPr>
                <w:rFonts w:ascii="Arial" w:hAnsi="Arial" w:cs="Arial"/>
              </w:rPr>
            </w:pPr>
          </w:p>
        </w:tc>
      </w:tr>
    </w:tbl>
    <w:p w14:paraId="66568A8E" w14:textId="77777777" w:rsidR="00CA5673" w:rsidRPr="00CA5673" w:rsidRDefault="00CA5673" w:rsidP="00960711">
      <w:pPr>
        <w:rPr>
          <w:sz w:val="2"/>
          <w:szCs w:val="2"/>
        </w:rPr>
      </w:pPr>
    </w:p>
    <w:sectPr w:rsidR="00CA5673" w:rsidRPr="00CA5673" w:rsidSect="004E09BD">
      <w:headerReference w:type="default" r:id="rId9"/>
      <w:footerReference w:type="default" r:id="rId10"/>
      <w:headerReference w:type="first" r:id="rId11"/>
      <w:pgSz w:w="15840" w:h="12240" w:orient="landscape"/>
      <w:pgMar w:top="1440" w:right="1440" w:bottom="1440" w:left="1440" w:header="720" w:footer="720" w:gutter="0"/>
      <w:pgNumType w:start="1"/>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BBAC" w14:textId="77777777" w:rsidR="00EF5902" w:rsidRDefault="00EF5902" w:rsidP="007F6C2F">
      <w:r>
        <w:separator/>
      </w:r>
    </w:p>
  </w:endnote>
  <w:endnote w:type="continuationSeparator" w:id="0">
    <w:p w14:paraId="124487B5" w14:textId="77777777" w:rsidR="00EF5902" w:rsidRDefault="00EF5902" w:rsidP="007F6C2F">
      <w:r>
        <w:continuationSeparator/>
      </w:r>
    </w:p>
  </w:endnote>
  <w:endnote w:type="continuationNotice" w:id="1">
    <w:p w14:paraId="0E35229F" w14:textId="77777777" w:rsidR="00EF5902" w:rsidRDefault="00EF590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C8CF" w14:textId="17094F06" w:rsidR="00F111C7" w:rsidRPr="00233528" w:rsidRDefault="00E5792F" w:rsidP="00E5792F">
    <w:pPr>
      <w:pStyle w:val="Footer"/>
      <w:pBdr>
        <w:top w:val="single" w:sz="4" w:space="1" w:color="auto"/>
      </w:pBdr>
      <w:rPr>
        <w:rFonts w:ascii="Arial" w:hAnsi="Arial" w:cs="Arial"/>
      </w:rPr>
    </w:pPr>
    <w:r>
      <w:rPr>
        <w:rFonts w:ascii="Arial" w:hAnsi="Arial" w:cs="Arial"/>
      </w:rPr>
      <w:t>v3</w:t>
    </w:r>
    <w:r w:rsidR="00740A1D">
      <w:rPr>
        <w:rFonts w:ascii="Arial" w:hAnsi="Arial" w:cs="Arial"/>
      </w:rPr>
      <w:t>.0</w:t>
    </w:r>
    <w:r w:rsidR="00AB4FD8">
      <w:rPr>
        <w:rFonts w:ascii="Arial" w:hAnsi="Arial" w:cs="Arial"/>
      </w:rPr>
      <w:t xml:space="preserve"> </w:t>
    </w:r>
    <w:r w:rsidR="00F111C7" w:rsidRPr="00233528">
      <w:rPr>
        <w:rFonts w:ascii="Arial" w:hAnsi="Arial" w:cs="Arial"/>
      </w:rPr>
      <w:t xml:space="preserve">| </w:t>
    </w:r>
    <w:r w:rsidR="00876F54">
      <w:rPr>
        <w:rFonts w:ascii="Arial" w:hAnsi="Arial" w:cs="Arial"/>
      </w:rPr>
      <w:t>November 03</w:t>
    </w:r>
    <w:r>
      <w:rPr>
        <w:rFonts w:ascii="Arial" w:hAnsi="Arial" w:cs="Arial"/>
      </w:rPr>
      <w:t xml:space="preserve">, </w:t>
    </w:r>
    <w:proofErr w:type="gramStart"/>
    <w:r>
      <w:rPr>
        <w:rFonts w:ascii="Arial" w:hAnsi="Arial" w:cs="Arial"/>
      </w:rPr>
      <w:t>2025</w:t>
    </w:r>
    <w:proofErr w:type="gramEnd"/>
    <w:r w:rsidR="00F111C7" w:rsidRPr="00233528">
      <w:rPr>
        <w:rFonts w:ascii="Arial" w:hAnsi="Arial" w:cs="Arial"/>
      </w:rPr>
      <w:tab/>
    </w:r>
    <w:r w:rsidR="00F111C7" w:rsidRPr="00233528">
      <w:rPr>
        <w:rFonts w:ascii="Arial" w:hAnsi="Arial" w:cs="Arial"/>
      </w:rPr>
      <w:tab/>
    </w:r>
    <w:r w:rsidR="00F111C7" w:rsidRPr="00233528">
      <w:rPr>
        <w:rFonts w:ascii="Arial" w:hAnsi="Arial" w:cs="Arial"/>
      </w:rPr>
      <w:tab/>
    </w:r>
    <w:r w:rsidR="00F111C7" w:rsidRPr="00233528">
      <w:rPr>
        <w:rFonts w:ascii="Arial" w:hAnsi="Arial" w:cs="Arial"/>
      </w:rPr>
      <w:tab/>
    </w:r>
    <w:r w:rsidR="00F111C7" w:rsidRPr="00233528">
      <w:rPr>
        <w:rFonts w:ascii="Arial" w:hAnsi="Arial" w:cs="Arial"/>
      </w:rPr>
      <w:tab/>
    </w:r>
    <w:r w:rsidR="00F111C7" w:rsidRPr="00233528">
      <w:rPr>
        <w:rFonts w:ascii="Arial" w:hAnsi="Arial" w:cs="Arial"/>
      </w:rPr>
      <w:tab/>
    </w:r>
    <w:r w:rsidR="00F111C7" w:rsidRPr="00233528">
      <w:rPr>
        <w:rFonts w:ascii="Arial" w:hAnsi="Arial" w:cs="Arial"/>
      </w:rPr>
      <w:tab/>
    </w:r>
    <w:r w:rsidR="00F111C7" w:rsidRPr="00233528">
      <w:rPr>
        <w:rFonts w:ascii="Arial" w:hAnsi="Arial" w:cs="Arial"/>
      </w:rPr>
      <w:tab/>
    </w:r>
    <w:r w:rsidR="00F111C7" w:rsidRPr="00233528">
      <w:rPr>
        <w:rFonts w:ascii="Arial" w:hAnsi="Arial" w:cs="Arial"/>
      </w:rPr>
      <w:tab/>
    </w:r>
    <w:r w:rsidR="00F111C7" w:rsidRPr="00233528">
      <w:rPr>
        <w:rFonts w:ascii="Arial" w:hAnsi="Arial" w:cs="Arial"/>
      </w:rPr>
      <w:tab/>
    </w:r>
    <w:r>
      <w:rPr>
        <w:rFonts w:ascii="Arial" w:hAnsi="Arial" w:cs="Arial"/>
      </w:rPr>
      <w:tab/>
    </w:r>
    <w:r>
      <w:rPr>
        <w:rFonts w:ascii="Arial" w:hAnsi="Arial" w:cs="Arial"/>
      </w:rPr>
      <w:tab/>
    </w:r>
    <w:r w:rsidR="00F111C7" w:rsidRPr="00233528">
      <w:rPr>
        <w:rFonts w:ascii="Arial" w:hAnsi="Arial" w:cs="Arial"/>
      </w:rPr>
      <w:tab/>
    </w:r>
    <w:r w:rsidR="00876F54">
      <w:rPr>
        <w:rFonts w:ascii="Arial" w:hAnsi="Arial" w:cs="Arial"/>
      </w:rPr>
      <w:t xml:space="preserve">       </w:t>
    </w:r>
    <w:r w:rsidR="00F111C7" w:rsidRPr="00233528">
      <w:rPr>
        <w:rFonts w:ascii="Arial" w:hAnsi="Arial" w:cs="Arial"/>
      </w:rPr>
      <w:t xml:space="preserve">Page </w:t>
    </w:r>
    <w:r w:rsidR="00F111C7" w:rsidRPr="00233528">
      <w:rPr>
        <w:rFonts w:ascii="Arial" w:hAnsi="Arial" w:cs="Arial"/>
      </w:rPr>
      <w:fldChar w:fldCharType="begin"/>
    </w:r>
    <w:r w:rsidR="00F111C7" w:rsidRPr="00233528">
      <w:rPr>
        <w:rFonts w:ascii="Arial" w:hAnsi="Arial" w:cs="Arial"/>
      </w:rPr>
      <w:instrText xml:space="preserve"> PAGE  \* Arabic  \* MERGEFORMAT </w:instrText>
    </w:r>
    <w:r w:rsidR="00F111C7" w:rsidRPr="00233528">
      <w:rPr>
        <w:rFonts w:ascii="Arial" w:hAnsi="Arial" w:cs="Arial"/>
      </w:rPr>
      <w:fldChar w:fldCharType="separate"/>
    </w:r>
    <w:r w:rsidR="00CB3C81">
      <w:rPr>
        <w:rFonts w:ascii="Arial" w:hAnsi="Arial" w:cs="Arial"/>
        <w:noProof/>
      </w:rPr>
      <w:t>1</w:t>
    </w:r>
    <w:r w:rsidR="00F111C7" w:rsidRPr="00233528">
      <w:rPr>
        <w:rFonts w:ascii="Arial" w:hAnsi="Arial" w:cs="Arial"/>
      </w:rPr>
      <w:fldChar w:fldCharType="end"/>
    </w:r>
    <w:r w:rsidR="00F111C7" w:rsidRPr="00233528">
      <w:rPr>
        <w:rFonts w:ascii="Arial" w:hAnsi="Arial" w:cs="Arial"/>
      </w:rPr>
      <w:t xml:space="preserve"> of </w:t>
    </w:r>
    <w:r w:rsidR="00F111C7" w:rsidRPr="00233528">
      <w:rPr>
        <w:rFonts w:ascii="Arial" w:hAnsi="Arial" w:cs="Arial"/>
        <w:noProof/>
      </w:rPr>
      <w:fldChar w:fldCharType="begin"/>
    </w:r>
    <w:r w:rsidR="00F111C7" w:rsidRPr="00233528">
      <w:rPr>
        <w:rFonts w:ascii="Arial" w:hAnsi="Arial" w:cs="Arial"/>
        <w:noProof/>
      </w:rPr>
      <w:instrText xml:space="preserve"> SECTIONPAGES   \* MERGEFORMAT </w:instrText>
    </w:r>
    <w:r w:rsidR="00F111C7" w:rsidRPr="00233528">
      <w:rPr>
        <w:rFonts w:ascii="Arial" w:hAnsi="Arial" w:cs="Arial"/>
        <w:noProof/>
      </w:rPr>
      <w:fldChar w:fldCharType="separate"/>
    </w:r>
    <w:r w:rsidR="00B419E3">
      <w:rPr>
        <w:rFonts w:ascii="Arial" w:hAnsi="Arial" w:cs="Arial"/>
        <w:noProof/>
      </w:rPr>
      <w:t>8</w:t>
    </w:r>
    <w:r w:rsidR="00F111C7" w:rsidRPr="00233528">
      <w:rPr>
        <w:rFonts w:ascii="Arial" w:hAnsi="Arial" w:cs="Arial"/>
        <w:noProof/>
      </w:rPr>
      <w:fldChar w:fldCharType="end"/>
    </w:r>
    <w:r w:rsidR="00185799">
      <w:rPr>
        <w:rFonts w:ascii="Arial" w:hAnsi="Arial" w:cs="Arial"/>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A0BD" w14:textId="77777777" w:rsidR="00EF5902" w:rsidRDefault="00EF5902" w:rsidP="007F6C2F">
      <w:r>
        <w:separator/>
      </w:r>
    </w:p>
  </w:footnote>
  <w:footnote w:type="continuationSeparator" w:id="0">
    <w:p w14:paraId="02C4C08F" w14:textId="77777777" w:rsidR="00EF5902" w:rsidRDefault="00EF5902" w:rsidP="007F6C2F">
      <w:r>
        <w:continuationSeparator/>
      </w:r>
    </w:p>
  </w:footnote>
  <w:footnote w:type="continuationNotice" w:id="1">
    <w:p w14:paraId="32932794" w14:textId="77777777" w:rsidR="00EF5902" w:rsidRDefault="00EF590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F1E4" w14:textId="43AACFE4" w:rsidR="00F111C7" w:rsidRPr="004103FA" w:rsidRDefault="00F111C7" w:rsidP="00E37774">
    <w:pPr>
      <w:ind w:left="90"/>
      <w:jc w:val="right"/>
    </w:pPr>
    <w:r>
      <w:tab/>
    </w:r>
    <w:r>
      <w:tab/>
    </w:r>
    <w:r w:rsidR="0012474D">
      <w:rPr>
        <w:rFonts w:ascii="Arial" w:hAnsi="Arial" w:cs="Arial"/>
        <w:b/>
        <w:bCs/>
        <w:sz w:val="22"/>
        <w:szCs w:val="22"/>
      </w:rPr>
      <w:t>CHK002 CP</w:t>
    </w:r>
    <w:r w:rsidRPr="00233528">
      <w:rPr>
        <w:rFonts w:ascii="Arial" w:hAnsi="Arial" w:cs="Arial"/>
        <w:b/>
        <w:bCs/>
        <w:sz w:val="22"/>
        <w:szCs w:val="22"/>
      </w:rPr>
      <w:t>-CTNet Accruing LAO and AO Closeout Checklist</w:t>
    </w:r>
    <w:r>
      <w:rPr>
        <w:b/>
        <w:bCs/>
      </w:rPr>
      <w:tab/>
    </w:r>
    <w:r>
      <w:rPr>
        <w:b/>
        <w:bCs/>
      </w:rPr>
      <w:tab/>
    </w:r>
    <w:r>
      <w:rPr>
        <w:noProof/>
      </w:rPr>
      <w:drawing>
        <wp:inline distT="0" distB="0" distL="0" distR="0" wp14:anchorId="34F9ECCF" wp14:editId="53116C9A">
          <wp:extent cx="1465231" cy="352643"/>
          <wp:effectExtent l="0" t="0" r="1905" b="9525"/>
          <wp:docPr id="984682654" name="Graphic 98468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82654" name="Graphic 984682654"/>
                  <pic:cNvPicPr/>
                </pic:nvPicPr>
                <pic:blipFill>
                  <a:blip r:embed="rId1">
                    <a:extLst>
                      <a:ext uri="{96DAC541-7B7A-43D3-8B79-37D633B846F1}">
                        <asvg:svgBlip xmlns:asvg="http://schemas.microsoft.com/office/drawing/2016/SVG/main" r:embed="rId2"/>
                      </a:ext>
                    </a:extLst>
                  </a:blip>
                  <a:stretch>
                    <a:fillRect/>
                  </a:stretch>
                </pic:blipFill>
                <pic:spPr>
                  <a:xfrm>
                    <a:off x="0" y="0"/>
                    <a:ext cx="1465231" cy="35264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EE6A" w14:textId="77777777" w:rsidR="00F111C7" w:rsidRDefault="00F111C7" w:rsidP="007F6C2F">
    <w:pPr>
      <w:pStyle w:val="Header"/>
    </w:pPr>
    <w:r>
      <w:rPr>
        <w:noProof/>
      </w:rPr>
      <mc:AlternateContent>
        <mc:Choice Requires="wps">
          <w:drawing>
            <wp:anchor distT="4294967295" distB="4294967295" distL="114300" distR="114300" simplePos="0" relativeHeight="251657216" behindDoc="0" locked="0" layoutInCell="1" allowOverlap="1" wp14:anchorId="46D1F007" wp14:editId="7EF20AEA">
              <wp:simplePos x="0" y="0"/>
              <wp:positionH relativeFrom="column">
                <wp:posOffset>8255</wp:posOffset>
              </wp:positionH>
              <wp:positionV relativeFrom="paragraph">
                <wp:posOffset>246379</wp:posOffset>
              </wp:positionV>
              <wp:extent cx="6376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EBA46F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9.4pt" to="502.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" strokecolor="black [3200]" strokeweight=".5pt">
              <v:stroke joinstyle="miter"/>
              <o:lock v:ext="edit" shapetype="f"/>
            </v:line>
          </w:pict>
        </mc:Fallback>
      </mc:AlternateContent>
    </w:r>
    <w:r w:rsidRPr="0074752F">
      <w:t xml:space="preserve">CP-CTNet SOP 9 | Site Preparations for </w:t>
    </w:r>
    <w:r>
      <w:t>Quality Assurance Audits</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singleLevel"/>
    <w:tmpl w:val="94D437B0"/>
    <w:name w:val="WW8Num3"/>
    <w:lvl w:ilvl="0">
      <w:start w:val="1"/>
      <w:numFmt w:val="decimal"/>
      <w:lvlText w:val="%1."/>
      <w:lvlJc w:val="left"/>
      <w:pPr>
        <w:tabs>
          <w:tab w:val="num" w:pos="0"/>
        </w:tabs>
        <w:ind w:left="1080" w:hanging="360"/>
      </w:pPr>
      <w:rPr>
        <w:rFonts w:ascii="Arial" w:hAnsi="Arial" w:cs="Arial" w:hint="default"/>
        <w:bCs/>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1080" w:hanging="360"/>
      </w:pPr>
      <w:rPr>
        <w:rFonts w:cs="Times New Roman" w:hint="default"/>
      </w:rPr>
    </w:lvl>
  </w:abstractNum>
  <w:abstractNum w:abstractNumId="3"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cs="Times New Roman" w:hint="default"/>
        <w:sz w:val="22"/>
        <w:szCs w:val="22"/>
      </w:rPr>
    </w:lvl>
  </w:abstractNum>
  <w:abstractNum w:abstractNumId="4" w15:restartNumberingAfterBreak="0">
    <w:nsid w:val="03CD77D7"/>
    <w:multiLevelType w:val="multilevel"/>
    <w:tmpl w:val="448C235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95A77"/>
    <w:multiLevelType w:val="hybridMultilevel"/>
    <w:tmpl w:val="8E18BD52"/>
    <w:lvl w:ilvl="0" w:tplc="764A84E0">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39F6"/>
    <w:multiLevelType w:val="hybridMultilevel"/>
    <w:tmpl w:val="ABC2A412"/>
    <w:lvl w:ilvl="0" w:tplc="04090001">
      <w:start w:val="1"/>
      <w:numFmt w:val="bullet"/>
      <w:lvlText w:val=""/>
      <w:lvlJc w:val="left"/>
      <w:pPr>
        <w:ind w:left="720" w:hanging="360"/>
      </w:pPr>
      <w:rPr>
        <w:rFonts w:ascii="Symbol" w:hAnsi="Symbol" w:hint="default"/>
      </w:rPr>
    </w:lvl>
    <w:lvl w:ilvl="1" w:tplc="7DF810F6">
      <w:start w:val="1"/>
      <w:numFmt w:val="bullet"/>
      <w:pStyle w:val="CP-CTNetSOPHeading4"/>
      <w:lvlText w:val=""/>
      <w:lvlJc w:val="left"/>
      <w:pPr>
        <w:ind w:left="1440" w:hanging="360"/>
      </w:pPr>
      <w:rPr>
        <w:rFonts w:ascii="Symbol" w:hAnsi="Symbol" w:hint="default"/>
      </w:rPr>
    </w:lvl>
    <w:lvl w:ilvl="2" w:tplc="50703A66">
      <w:start w:val="1"/>
      <w:numFmt w:val="bullet"/>
      <w:pStyle w:val="CP-CTNetSOPHeading5"/>
      <w:lvlText w:val="o"/>
      <w:lvlJc w:val="left"/>
      <w:pPr>
        <w:ind w:left="2340" w:hanging="360"/>
      </w:pPr>
      <w:rPr>
        <w:rFonts w:ascii="Courier New" w:hAnsi="Courier New" w:cs="Courier New" w:hint="default"/>
      </w:rPr>
    </w:lvl>
    <w:lvl w:ilvl="3" w:tplc="0C000005">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272DC"/>
    <w:multiLevelType w:val="hybridMultilevel"/>
    <w:tmpl w:val="88A23632"/>
    <w:lvl w:ilvl="0" w:tplc="7EC024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270F5"/>
    <w:multiLevelType w:val="multilevel"/>
    <w:tmpl w:val="3BC20362"/>
    <w:lvl w:ilvl="0">
      <w:start w:val="1"/>
      <w:numFmt w:val="decimal"/>
      <w:pStyle w:val="CP-CTNetSOPHeading2"/>
      <w:lvlText w:val="%1."/>
      <w:lvlJc w:val="left"/>
      <w:pPr>
        <w:ind w:left="2520" w:hanging="360"/>
      </w:pPr>
    </w:lvl>
    <w:lvl w:ilvl="1">
      <w:start w:val="1"/>
      <w:numFmt w:val="decimal"/>
      <w:pStyle w:val="P1-StandParaNumberedlist2ndleve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9" w15:restartNumberingAfterBreak="0">
    <w:nsid w:val="39A65F08"/>
    <w:multiLevelType w:val="hybridMultilevel"/>
    <w:tmpl w:val="7076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6624B"/>
    <w:multiLevelType w:val="hybridMultilevel"/>
    <w:tmpl w:val="19C28F46"/>
    <w:lvl w:ilvl="0" w:tplc="DCBA7B74">
      <w:start w:val="1"/>
      <w:numFmt w:val="decimal"/>
      <w:pStyle w:val="CP-CTNetSOPHeading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994C59"/>
    <w:multiLevelType w:val="hybridMultilevel"/>
    <w:tmpl w:val="E8EC55CA"/>
    <w:lvl w:ilvl="0" w:tplc="AC2EF9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D17D1"/>
    <w:multiLevelType w:val="hybridMultilevel"/>
    <w:tmpl w:val="5F5E36BC"/>
    <w:lvl w:ilvl="0" w:tplc="5C12A2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4269C"/>
    <w:multiLevelType w:val="hybridMultilevel"/>
    <w:tmpl w:val="0C7C4C02"/>
    <w:lvl w:ilvl="0" w:tplc="04090019">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553605"/>
    <w:multiLevelType w:val="multilevel"/>
    <w:tmpl w:val="7CE040E0"/>
    <w:lvl w:ilvl="0">
      <w:start w:val="1"/>
      <w:numFmt w:val="decimal"/>
      <w:lvlText w:val="%1."/>
      <w:lvlJc w:val="left"/>
      <w:pPr>
        <w:ind w:left="360" w:hanging="360"/>
      </w:pPr>
    </w:lvl>
    <w:lvl w:ilvl="1">
      <w:start w:val="1"/>
      <w:numFmt w:val="decimal"/>
      <w:pStyle w:val="Heading3"/>
      <w:lvlText w:val="%2."/>
      <w:lvlJc w:val="left"/>
      <w:pPr>
        <w:ind w:left="792" w:hanging="432"/>
      </w:pPr>
    </w:lvl>
    <w:lvl w:ilvl="2">
      <w:start w:val="1"/>
      <w:numFmt w:val="decimal"/>
      <w:lvlText w:val="%1.%2.%3."/>
      <w:lvlJc w:val="left"/>
      <w:pPr>
        <w:ind w:left="60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3950A6"/>
    <w:multiLevelType w:val="hybridMultilevel"/>
    <w:tmpl w:val="50CAEBBA"/>
    <w:lvl w:ilvl="0" w:tplc="06483BC2">
      <w:start w:val="1"/>
      <w:numFmt w:val="decimal"/>
      <w:lvlText w:val="%1."/>
      <w:lvlJc w:val="left"/>
      <w:pPr>
        <w:ind w:left="72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52086F"/>
    <w:multiLevelType w:val="hybridMultilevel"/>
    <w:tmpl w:val="2806C72C"/>
    <w:lvl w:ilvl="0" w:tplc="7EC024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C00DC"/>
    <w:multiLevelType w:val="hybridMultilevel"/>
    <w:tmpl w:val="28E425E2"/>
    <w:lvl w:ilvl="0" w:tplc="7EC024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E59A0"/>
    <w:multiLevelType w:val="hybridMultilevel"/>
    <w:tmpl w:val="058ABAEE"/>
    <w:lvl w:ilvl="0" w:tplc="C98CBE8C">
      <w:start w:val="1"/>
      <w:numFmt w:val="decimal"/>
      <w:lvlText w:val="%1."/>
      <w:lvlJc w:val="left"/>
      <w:pPr>
        <w:ind w:left="72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050714">
    <w:abstractNumId w:val="0"/>
  </w:num>
  <w:num w:numId="2" w16cid:durableId="901060540">
    <w:abstractNumId w:val="8"/>
  </w:num>
  <w:num w:numId="3" w16cid:durableId="195974300">
    <w:abstractNumId w:val="4"/>
  </w:num>
  <w:num w:numId="4" w16cid:durableId="1707412186">
    <w:abstractNumId w:val="14"/>
  </w:num>
  <w:num w:numId="5" w16cid:durableId="651830712">
    <w:abstractNumId w:val="10"/>
  </w:num>
  <w:num w:numId="6" w16cid:durableId="1345136444">
    <w:abstractNumId w:val="6"/>
  </w:num>
  <w:num w:numId="7" w16cid:durableId="2121992265">
    <w:abstractNumId w:val="16"/>
  </w:num>
  <w:num w:numId="8" w16cid:durableId="406919764">
    <w:abstractNumId w:val="7"/>
  </w:num>
  <w:num w:numId="9" w16cid:durableId="173158279">
    <w:abstractNumId w:val="15"/>
  </w:num>
  <w:num w:numId="10" w16cid:durableId="1498961233">
    <w:abstractNumId w:val="17"/>
  </w:num>
  <w:num w:numId="11" w16cid:durableId="1035544484">
    <w:abstractNumId w:val="5"/>
  </w:num>
  <w:num w:numId="12" w16cid:durableId="643971807">
    <w:abstractNumId w:val="12"/>
  </w:num>
  <w:num w:numId="13" w16cid:durableId="625280533">
    <w:abstractNumId w:val="13"/>
  </w:num>
  <w:num w:numId="14" w16cid:durableId="292753403">
    <w:abstractNumId w:val="18"/>
  </w:num>
  <w:num w:numId="15" w16cid:durableId="1720931757">
    <w:abstractNumId w:val="9"/>
  </w:num>
  <w:num w:numId="16" w16cid:durableId="168686235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700" w:allStyles="0"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4"/>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96"/>
    <w:rsid w:val="00000576"/>
    <w:rsid w:val="0000481F"/>
    <w:rsid w:val="000079AE"/>
    <w:rsid w:val="000100B3"/>
    <w:rsid w:val="00010893"/>
    <w:rsid w:val="00012EA1"/>
    <w:rsid w:val="00014856"/>
    <w:rsid w:val="00015819"/>
    <w:rsid w:val="0002157F"/>
    <w:rsid w:val="0002209B"/>
    <w:rsid w:val="0002478E"/>
    <w:rsid w:val="00027F89"/>
    <w:rsid w:val="00030059"/>
    <w:rsid w:val="0003077C"/>
    <w:rsid w:val="00035139"/>
    <w:rsid w:val="000351E4"/>
    <w:rsid w:val="00041B35"/>
    <w:rsid w:val="000466FE"/>
    <w:rsid w:val="00046E2D"/>
    <w:rsid w:val="00047C28"/>
    <w:rsid w:val="00050661"/>
    <w:rsid w:val="00050875"/>
    <w:rsid w:val="0005264F"/>
    <w:rsid w:val="000559D3"/>
    <w:rsid w:val="00064DFA"/>
    <w:rsid w:val="00073ECB"/>
    <w:rsid w:val="0007687C"/>
    <w:rsid w:val="000917FF"/>
    <w:rsid w:val="0009392E"/>
    <w:rsid w:val="00097E83"/>
    <w:rsid w:val="000A367F"/>
    <w:rsid w:val="000A3713"/>
    <w:rsid w:val="000A3BA9"/>
    <w:rsid w:val="000A472F"/>
    <w:rsid w:val="000A6CCC"/>
    <w:rsid w:val="000A6EBC"/>
    <w:rsid w:val="000B0AE3"/>
    <w:rsid w:val="000B2786"/>
    <w:rsid w:val="000B4551"/>
    <w:rsid w:val="000B4BF3"/>
    <w:rsid w:val="000B6001"/>
    <w:rsid w:val="000C1C9B"/>
    <w:rsid w:val="000C530B"/>
    <w:rsid w:val="000C6B3C"/>
    <w:rsid w:val="000C71A0"/>
    <w:rsid w:val="000D0B20"/>
    <w:rsid w:val="000D1CAE"/>
    <w:rsid w:val="000D3C15"/>
    <w:rsid w:val="000D6F2C"/>
    <w:rsid w:val="000E22F8"/>
    <w:rsid w:val="000E2AAB"/>
    <w:rsid w:val="000E53AC"/>
    <w:rsid w:val="000E60E4"/>
    <w:rsid w:val="000E651C"/>
    <w:rsid w:val="000E69D2"/>
    <w:rsid w:val="000F0128"/>
    <w:rsid w:val="000F456D"/>
    <w:rsid w:val="000F49E8"/>
    <w:rsid w:val="000F6887"/>
    <w:rsid w:val="000F7355"/>
    <w:rsid w:val="001026BA"/>
    <w:rsid w:val="00106A7E"/>
    <w:rsid w:val="00107189"/>
    <w:rsid w:val="00112B30"/>
    <w:rsid w:val="00116589"/>
    <w:rsid w:val="00116FC4"/>
    <w:rsid w:val="00117201"/>
    <w:rsid w:val="00120C91"/>
    <w:rsid w:val="0012474D"/>
    <w:rsid w:val="00126DFF"/>
    <w:rsid w:val="00127145"/>
    <w:rsid w:val="001351CB"/>
    <w:rsid w:val="0013625B"/>
    <w:rsid w:val="00142D5B"/>
    <w:rsid w:val="0015048A"/>
    <w:rsid w:val="00152BD3"/>
    <w:rsid w:val="00156EB7"/>
    <w:rsid w:val="001600AD"/>
    <w:rsid w:val="00161C98"/>
    <w:rsid w:val="00162D03"/>
    <w:rsid w:val="00163965"/>
    <w:rsid w:val="001674DB"/>
    <w:rsid w:val="00171985"/>
    <w:rsid w:val="0017478B"/>
    <w:rsid w:val="00174E9A"/>
    <w:rsid w:val="00175ABF"/>
    <w:rsid w:val="001806EA"/>
    <w:rsid w:val="001815B6"/>
    <w:rsid w:val="0018251A"/>
    <w:rsid w:val="00182599"/>
    <w:rsid w:val="001856D7"/>
    <w:rsid w:val="00185799"/>
    <w:rsid w:val="00185F3E"/>
    <w:rsid w:val="001866FC"/>
    <w:rsid w:val="00190CA8"/>
    <w:rsid w:val="00190E18"/>
    <w:rsid w:val="00197CB1"/>
    <w:rsid w:val="001A1462"/>
    <w:rsid w:val="001A37BF"/>
    <w:rsid w:val="001A639B"/>
    <w:rsid w:val="001A6530"/>
    <w:rsid w:val="001A69AD"/>
    <w:rsid w:val="001A725D"/>
    <w:rsid w:val="001A7785"/>
    <w:rsid w:val="001B12AB"/>
    <w:rsid w:val="001B23C6"/>
    <w:rsid w:val="001B6834"/>
    <w:rsid w:val="001C0FE2"/>
    <w:rsid w:val="001C14FB"/>
    <w:rsid w:val="001C463C"/>
    <w:rsid w:val="001C64DC"/>
    <w:rsid w:val="001C7AE7"/>
    <w:rsid w:val="001D0F45"/>
    <w:rsid w:val="001D144D"/>
    <w:rsid w:val="001D3812"/>
    <w:rsid w:val="001D4113"/>
    <w:rsid w:val="001D55F9"/>
    <w:rsid w:val="001D6D0A"/>
    <w:rsid w:val="001E4B43"/>
    <w:rsid w:val="001F00B0"/>
    <w:rsid w:val="001F1149"/>
    <w:rsid w:val="001F1CAA"/>
    <w:rsid w:val="001F1EF3"/>
    <w:rsid w:val="001F4AB4"/>
    <w:rsid w:val="001F6FD8"/>
    <w:rsid w:val="00200C64"/>
    <w:rsid w:val="00201401"/>
    <w:rsid w:val="00202480"/>
    <w:rsid w:val="002049C6"/>
    <w:rsid w:val="0021183B"/>
    <w:rsid w:val="00211AE5"/>
    <w:rsid w:val="00211B3C"/>
    <w:rsid w:val="00212BF1"/>
    <w:rsid w:val="00213D3D"/>
    <w:rsid w:val="00216A0E"/>
    <w:rsid w:val="0021742D"/>
    <w:rsid w:val="00221821"/>
    <w:rsid w:val="0022268C"/>
    <w:rsid w:val="002248F3"/>
    <w:rsid w:val="00224944"/>
    <w:rsid w:val="002267AC"/>
    <w:rsid w:val="0022721D"/>
    <w:rsid w:val="002273BE"/>
    <w:rsid w:val="00227E86"/>
    <w:rsid w:val="00230B1F"/>
    <w:rsid w:val="00232076"/>
    <w:rsid w:val="0023250F"/>
    <w:rsid w:val="00233528"/>
    <w:rsid w:val="002337EE"/>
    <w:rsid w:val="00233C82"/>
    <w:rsid w:val="00235E18"/>
    <w:rsid w:val="00236E43"/>
    <w:rsid w:val="0024496B"/>
    <w:rsid w:val="00246B95"/>
    <w:rsid w:val="00262FFB"/>
    <w:rsid w:val="002633E3"/>
    <w:rsid w:val="00272B9A"/>
    <w:rsid w:val="00275F44"/>
    <w:rsid w:val="002806E2"/>
    <w:rsid w:val="00280DDE"/>
    <w:rsid w:val="002860FD"/>
    <w:rsid w:val="0029122E"/>
    <w:rsid w:val="00292E6B"/>
    <w:rsid w:val="00293BBA"/>
    <w:rsid w:val="00295E2F"/>
    <w:rsid w:val="002A0B37"/>
    <w:rsid w:val="002A2453"/>
    <w:rsid w:val="002A38CC"/>
    <w:rsid w:val="002A61D7"/>
    <w:rsid w:val="002B28A7"/>
    <w:rsid w:val="002B37F3"/>
    <w:rsid w:val="002B4D61"/>
    <w:rsid w:val="002B5FF5"/>
    <w:rsid w:val="002B6094"/>
    <w:rsid w:val="002C46BE"/>
    <w:rsid w:val="002C527D"/>
    <w:rsid w:val="002C63BE"/>
    <w:rsid w:val="002D4652"/>
    <w:rsid w:val="002D50CB"/>
    <w:rsid w:val="002E3D75"/>
    <w:rsid w:val="002E54A3"/>
    <w:rsid w:val="002F07E1"/>
    <w:rsid w:val="002F2204"/>
    <w:rsid w:val="002F3E6F"/>
    <w:rsid w:val="002F7187"/>
    <w:rsid w:val="00300396"/>
    <w:rsid w:val="00302235"/>
    <w:rsid w:val="003063F2"/>
    <w:rsid w:val="003077B1"/>
    <w:rsid w:val="003109C3"/>
    <w:rsid w:val="00314B47"/>
    <w:rsid w:val="00316FEE"/>
    <w:rsid w:val="0032049C"/>
    <w:rsid w:val="003223DA"/>
    <w:rsid w:val="00324A08"/>
    <w:rsid w:val="003263C6"/>
    <w:rsid w:val="00330D54"/>
    <w:rsid w:val="00333FC6"/>
    <w:rsid w:val="003414E1"/>
    <w:rsid w:val="00346566"/>
    <w:rsid w:val="00352799"/>
    <w:rsid w:val="00352BFC"/>
    <w:rsid w:val="00354056"/>
    <w:rsid w:val="003557E2"/>
    <w:rsid w:val="00355931"/>
    <w:rsid w:val="00355D77"/>
    <w:rsid w:val="003564A7"/>
    <w:rsid w:val="00356F8F"/>
    <w:rsid w:val="003571E3"/>
    <w:rsid w:val="00362BEA"/>
    <w:rsid w:val="00366295"/>
    <w:rsid w:val="00367F2D"/>
    <w:rsid w:val="00370F78"/>
    <w:rsid w:val="00377342"/>
    <w:rsid w:val="00382B73"/>
    <w:rsid w:val="0038485F"/>
    <w:rsid w:val="003857EB"/>
    <w:rsid w:val="00385B0C"/>
    <w:rsid w:val="00385CDD"/>
    <w:rsid w:val="00386369"/>
    <w:rsid w:val="00391063"/>
    <w:rsid w:val="00391F34"/>
    <w:rsid w:val="00396317"/>
    <w:rsid w:val="0039642D"/>
    <w:rsid w:val="003971A2"/>
    <w:rsid w:val="003A36DB"/>
    <w:rsid w:val="003A46F4"/>
    <w:rsid w:val="003A53B0"/>
    <w:rsid w:val="003B2954"/>
    <w:rsid w:val="003B45BD"/>
    <w:rsid w:val="003B750F"/>
    <w:rsid w:val="003B7ABE"/>
    <w:rsid w:val="003C3594"/>
    <w:rsid w:val="003C44EE"/>
    <w:rsid w:val="003C5DC3"/>
    <w:rsid w:val="003C72AF"/>
    <w:rsid w:val="003D0410"/>
    <w:rsid w:val="003D09FC"/>
    <w:rsid w:val="003D20E5"/>
    <w:rsid w:val="003D38D6"/>
    <w:rsid w:val="003D496C"/>
    <w:rsid w:val="003D4D7E"/>
    <w:rsid w:val="003D5E41"/>
    <w:rsid w:val="003D621E"/>
    <w:rsid w:val="003E0833"/>
    <w:rsid w:val="003E2FC2"/>
    <w:rsid w:val="003E461C"/>
    <w:rsid w:val="003E7638"/>
    <w:rsid w:val="003F2E63"/>
    <w:rsid w:val="003F318A"/>
    <w:rsid w:val="003F3CF8"/>
    <w:rsid w:val="003F3E32"/>
    <w:rsid w:val="00401A9D"/>
    <w:rsid w:val="004039A9"/>
    <w:rsid w:val="004052E7"/>
    <w:rsid w:val="004103FA"/>
    <w:rsid w:val="004121AE"/>
    <w:rsid w:val="00413B0F"/>
    <w:rsid w:val="004161EF"/>
    <w:rsid w:val="0042014A"/>
    <w:rsid w:val="004252D8"/>
    <w:rsid w:val="00433AC5"/>
    <w:rsid w:val="004370BC"/>
    <w:rsid w:val="00437196"/>
    <w:rsid w:val="00440933"/>
    <w:rsid w:val="004425D2"/>
    <w:rsid w:val="004429C7"/>
    <w:rsid w:val="004452DE"/>
    <w:rsid w:val="0044594F"/>
    <w:rsid w:val="00445B36"/>
    <w:rsid w:val="00446FF0"/>
    <w:rsid w:val="004507D9"/>
    <w:rsid w:val="00450E51"/>
    <w:rsid w:val="00451257"/>
    <w:rsid w:val="0045346F"/>
    <w:rsid w:val="00455244"/>
    <w:rsid w:val="00460445"/>
    <w:rsid w:val="00461101"/>
    <w:rsid w:val="00461736"/>
    <w:rsid w:val="0046196E"/>
    <w:rsid w:val="0046602B"/>
    <w:rsid w:val="00472C4A"/>
    <w:rsid w:val="00474A81"/>
    <w:rsid w:val="0048199C"/>
    <w:rsid w:val="00484D65"/>
    <w:rsid w:val="00492D27"/>
    <w:rsid w:val="00493301"/>
    <w:rsid w:val="00494EF9"/>
    <w:rsid w:val="00494FD8"/>
    <w:rsid w:val="0049644C"/>
    <w:rsid w:val="004977AE"/>
    <w:rsid w:val="004A318A"/>
    <w:rsid w:val="004A3CCE"/>
    <w:rsid w:val="004A6083"/>
    <w:rsid w:val="004A62A2"/>
    <w:rsid w:val="004A655D"/>
    <w:rsid w:val="004B16E0"/>
    <w:rsid w:val="004B1744"/>
    <w:rsid w:val="004B4243"/>
    <w:rsid w:val="004B5F9A"/>
    <w:rsid w:val="004B6F2F"/>
    <w:rsid w:val="004B739D"/>
    <w:rsid w:val="004C2504"/>
    <w:rsid w:val="004D24CD"/>
    <w:rsid w:val="004D406C"/>
    <w:rsid w:val="004E09BD"/>
    <w:rsid w:val="004E0C65"/>
    <w:rsid w:val="004F0E28"/>
    <w:rsid w:val="004F15BB"/>
    <w:rsid w:val="004F1FAE"/>
    <w:rsid w:val="004F2946"/>
    <w:rsid w:val="004F48A5"/>
    <w:rsid w:val="004F50B3"/>
    <w:rsid w:val="004F6B17"/>
    <w:rsid w:val="004F6DF5"/>
    <w:rsid w:val="00505A40"/>
    <w:rsid w:val="0050722E"/>
    <w:rsid w:val="00507775"/>
    <w:rsid w:val="005125DA"/>
    <w:rsid w:val="00512791"/>
    <w:rsid w:val="00512838"/>
    <w:rsid w:val="00512A51"/>
    <w:rsid w:val="005132D3"/>
    <w:rsid w:val="005132DF"/>
    <w:rsid w:val="00514E24"/>
    <w:rsid w:val="005164E4"/>
    <w:rsid w:val="00520856"/>
    <w:rsid w:val="00522C2D"/>
    <w:rsid w:val="00527BD9"/>
    <w:rsid w:val="00527D6B"/>
    <w:rsid w:val="00530461"/>
    <w:rsid w:val="00531DD8"/>
    <w:rsid w:val="00534F74"/>
    <w:rsid w:val="00535FF0"/>
    <w:rsid w:val="00544EC0"/>
    <w:rsid w:val="005506F5"/>
    <w:rsid w:val="005510C8"/>
    <w:rsid w:val="005538E0"/>
    <w:rsid w:val="00555894"/>
    <w:rsid w:val="0055641D"/>
    <w:rsid w:val="00567C39"/>
    <w:rsid w:val="005738C4"/>
    <w:rsid w:val="00574BD8"/>
    <w:rsid w:val="00576710"/>
    <w:rsid w:val="00577FD2"/>
    <w:rsid w:val="005826A5"/>
    <w:rsid w:val="0058418A"/>
    <w:rsid w:val="005841C2"/>
    <w:rsid w:val="00584FB9"/>
    <w:rsid w:val="00585839"/>
    <w:rsid w:val="00585916"/>
    <w:rsid w:val="005905EC"/>
    <w:rsid w:val="00591B92"/>
    <w:rsid w:val="00591CC0"/>
    <w:rsid w:val="00593361"/>
    <w:rsid w:val="005969FE"/>
    <w:rsid w:val="00596B24"/>
    <w:rsid w:val="00597AF9"/>
    <w:rsid w:val="00597BBF"/>
    <w:rsid w:val="005A1BF5"/>
    <w:rsid w:val="005A1DF3"/>
    <w:rsid w:val="005B2A0A"/>
    <w:rsid w:val="005B56E9"/>
    <w:rsid w:val="005B7B1F"/>
    <w:rsid w:val="005C0F9F"/>
    <w:rsid w:val="005C3DC6"/>
    <w:rsid w:val="005C569A"/>
    <w:rsid w:val="005C5E0E"/>
    <w:rsid w:val="005C5F6D"/>
    <w:rsid w:val="005D2029"/>
    <w:rsid w:val="005D2D4C"/>
    <w:rsid w:val="005D3012"/>
    <w:rsid w:val="005D4FA8"/>
    <w:rsid w:val="005D6325"/>
    <w:rsid w:val="005D65A4"/>
    <w:rsid w:val="005E36F6"/>
    <w:rsid w:val="005E6F00"/>
    <w:rsid w:val="005F1F86"/>
    <w:rsid w:val="005F3D84"/>
    <w:rsid w:val="005F684C"/>
    <w:rsid w:val="005F7142"/>
    <w:rsid w:val="005F7FDE"/>
    <w:rsid w:val="006014F6"/>
    <w:rsid w:val="0060172F"/>
    <w:rsid w:val="00601A8A"/>
    <w:rsid w:val="00611FBE"/>
    <w:rsid w:val="00616EA6"/>
    <w:rsid w:val="00620C1C"/>
    <w:rsid w:val="00625023"/>
    <w:rsid w:val="00625DCA"/>
    <w:rsid w:val="00625EC1"/>
    <w:rsid w:val="00626D8F"/>
    <w:rsid w:val="00627A34"/>
    <w:rsid w:val="00630738"/>
    <w:rsid w:val="00630CA9"/>
    <w:rsid w:val="006313F6"/>
    <w:rsid w:val="00632AAC"/>
    <w:rsid w:val="00640CB5"/>
    <w:rsid w:val="00641F8B"/>
    <w:rsid w:val="00643014"/>
    <w:rsid w:val="00662609"/>
    <w:rsid w:val="00663650"/>
    <w:rsid w:val="00663847"/>
    <w:rsid w:val="00663A50"/>
    <w:rsid w:val="00664DCF"/>
    <w:rsid w:val="0066547C"/>
    <w:rsid w:val="00665480"/>
    <w:rsid w:val="00666CD0"/>
    <w:rsid w:val="00667940"/>
    <w:rsid w:val="00674C85"/>
    <w:rsid w:val="00677782"/>
    <w:rsid w:val="0068020C"/>
    <w:rsid w:val="0068188C"/>
    <w:rsid w:val="0068755C"/>
    <w:rsid w:val="00687A55"/>
    <w:rsid w:val="00696474"/>
    <w:rsid w:val="00696999"/>
    <w:rsid w:val="006A3097"/>
    <w:rsid w:val="006A3157"/>
    <w:rsid w:val="006B1251"/>
    <w:rsid w:val="006B417B"/>
    <w:rsid w:val="006B4E0A"/>
    <w:rsid w:val="006B724F"/>
    <w:rsid w:val="006C198C"/>
    <w:rsid w:val="006C21AA"/>
    <w:rsid w:val="006C7138"/>
    <w:rsid w:val="006D25EA"/>
    <w:rsid w:val="006D6057"/>
    <w:rsid w:val="006D7EF8"/>
    <w:rsid w:val="006E14DA"/>
    <w:rsid w:val="006E1A76"/>
    <w:rsid w:val="006E3ACC"/>
    <w:rsid w:val="006E3EB1"/>
    <w:rsid w:val="006F08F0"/>
    <w:rsid w:val="006F2A3E"/>
    <w:rsid w:val="006F361F"/>
    <w:rsid w:val="006F5448"/>
    <w:rsid w:val="006F63D7"/>
    <w:rsid w:val="0070156E"/>
    <w:rsid w:val="0070187E"/>
    <w:rsid w:val="007018AB"/>
    <w:rsid w:val="0070423F"/>
    <w:rsid w:val="00710980"/>
    <w:rsid w:val="00711229"/>
    <w:rsid w:val="00711E79"/>
    <w:rsid w:val="00716CA7"/>
    <w:rsid w:val="00721E24"/>
    <w:rsid w:val="00723049"/>
    <w:rsid w:val="00724A0E"/>
    <w:rsid w:val="00726A69"/>
    <w:rsid w:val="007302B0"/>
    <w:rsid w:val="0073317D"/>
    <w:rsid w:val="00735D73"/>
    <w:rsid w:val="00740A1D"/>
    <w:rsid w:val="00741A6A"/>
    <w:rsid w:val="00743497"/>
    <w:rsid w:val="007504CA"/>
    <w:rsid w:val="00757AA0"/>
    <w:rsid w:val="0076252B"/>
    <w:rsid w:val="007674E0"/>
    <w:rsid w:val="007718CB"/>
    <w:rsid w:val="0077402E"/>
    <w:rsid w:val="00776467"/>
    <w:rsid w:val="00777B41"/>
    <w:rsid w:val="007800F3"/>
    <w:rsid w:val="00781189"/>
    <w:rsid w:val="00781D6E"/>
    <w:rsid w:val="0078273F"/>
    <w:rsid w:val="00784C44"/>
    <w:rsid w:val="00786428"/>
    <w:rsid w:val="00793536"/>
    <w:rsid w:val="00796724"/>
    <w:rsid w:val="007A01A0"/>
    <w:rsid w:val="007A3F16"/>
    <w:rsid w:val="007A4597"/>
    <w:rsid w:val="007A4981"/>
    <w:rsid w:val="007A5F5A"/>
    <w:rsid w:val="007A7160"/>
    <w:rsid w:val="007B0BB2"/>
    <w:rsid w:val="007B3BDD"/>
    <w:rsid w:val="007B4A4A"/>
    <w:rsid w:val="007B503C"/>
    <w:rsid w:val="007B640A"/>
    <w:rsid w:val="007B66B9"/>
    <w:rsid w:val="007C6B56"/>
    <w:rsid w:val="007C7D73"/>
    <w:rsid w:val="007D078A"/>
    <w:rsid w:val="007D2B50"/>
    <w:rsid w:val="007D4DCB"/>
    <w:rsid w:val="007D5DA0"/>
    <w:rsid w:val="007D5E84"/>
    <w:rsid w:val="007D72D8"/>
    <w:rsid w:val="007E1388"/>
    <w:rsid w:val="007E304D"/>
    <w:rsid w:val="007E3D21"/>
    <w:rsid w:val="007F191D"/>
    <w:rsid w:val="007F1D55"/>
    <w:rsid w:val="007F25C3"/>
    <w:rsid w:val="007F33DF"/>
    <w:rsid w:val="007F6C2F"/>
    <w:rsid w:val="007F753E"/>
    <w:rsid w:val="0080001B"/>
    <w:rsid w:val="008018E2"/>
    <w:rsid w:val="00802BA9"/>
    <w:rsid w:val="00810F8F"/>
    <w:rsid w:val="008119DE"/>
    <w:rsid w:val="00812E79"/>
    <w:rsid w:val="00814EFD"/>
    <w:rsid w:val="00820364"/>
    <w:rsid w:val="008216D0"/>
    <w:rsid w:val="008217EA"/>
    <w:rsid w:val="008224EA"/>
    <w:rsid w:val="00822A2A"/>
    <w:rsid w:val="00823C06"/>
    <w:rsid w:val="00823EF6"/>
    <w:rsid w:val="0082524F"/>
    <w:rsid w:val="008256A5"/>
    <w:rsid w:val="00826943"/>
    <w:rsid w:val="00830E18"/>
    <w:rsid w:val="0083299F"/>
    <w:rsid w:val="00835234"/>
    <w:rsid w:val="008353D7"/>
    <w:rsid w:val="008358D4"/>
    <w:rsid w:val="008363DA"/>
    <w:rsid w:val="008369DD"/>
    <w:rsid w:val="00841ACE"/>
    <w:rsid w:val="00842138"/>
    <w:rsid w:val="008444AD"/>
    <w:rsid w:val="0084474B"/>
    <w:rsid w:val="008470F2"/>
    <w:rsid w:val="0085160B"/>
    <w:rsid w:val="0085290C"/>
    <w:rsid w:val="0085360A"/>
    <w:rsid w:val="008541B8"/>
    <w:rsid w:val="00854E7B"/>
    <w:rsid w:val="008561F3"/>
    <w:rsid w:val="008611E4"/>
    <w:rsid w:val="008709F5"/>
    <w:rsid w:val="008745B4"/>
    <w:rsid w:val="00876F54"/>
    <w:rsid w:val="00877809"/>
    <w:rsid w:val="008815F5"/>
    <w:rsid w:val="00883015"/>
    <w:rsid w:val="008855B8"/>
    <w:rsid w:val="00885CCC"/>
    <w:rsid w:val="00886287"/>
    <w:rsid w:val="008868F1"/>
    <w:rsid w:val="008908FA"/>
    <w:rsid w:val="00890A82"/>
    <w:rsid w:val="0089176E"/>
    <w:rsid w:val="0089182F"/>
    <w:rsid w:val="008921F5"/>
    <w:rsid w:val="0089570A"/>
    <w:rsid w:val="00897946"/>
    <w:rsid w:val="008A308B"/>
    <w:rsid w:val="008A4BA1"/>
    <w:rsid w:val="008A579A"/>
    <w:rsid w:val="008A7A72"/>
    <w:rsid w:val="008A7B42"/>
    <w:rsid w:val="008B4E84"/>
    <w:rsid w:val="008B5659"/>
    <w:rsid w:val="008C068A"/>
    <w:rsid w:val="008C0B75"/>
    <w:rsid w:val="008C2A6B"/>
    <w:rsid w:val="008C48DC"/>
    <w:rsid w:val="008C6B07"/>
    <w:rsid w:val="008D1E17"/>
    <w:rsid w:val="008D32B3"/>
    <w:rsid w:val="008D4857"/>
    <w:rsid w:val="008D4926"/>
    <w:rsid w:val="008D5B75"/>
    <w:rsid w:val="008E284E"/>
    <w:rsid w:val="008E4607"/>
    <w:rsid w:val="008E7206"/>
    <w:rsid w:val="008F0397"/>
    <w:rsid w:val="008F2A1C"/>
    <w:rsid w:val="008F3563"/>
    <w:rsid w:val="008F543F"/>
    <w:rsid w:val="008F555F"/>
    <w:rsid w:val="008F63B2"/>
    <w:rsid w:val="008F6EDE"/>
    <w:rsid w:val="00904B2E"/>
    <w:rsid w:val="00905EF6"/>
    <w:rsid w:val="00910F10"/>
    <w:rsid w:val="00911D95"/>
    <w:rsid w:val="00916629"/>
    <w:rsid w:val="00916EF0"/>
    <w:rsid w:val="00922DA8"/>
    <w:rsid w:val="00923F5E"/>
    <w:rsid w:val="009269A2"/>
    <w:rsid w:val="00926C31"/>
    <w:rsid w:val="00927749"/>
    <w:rsid w:val="00930EB1"/>
    <w:rsid w:val="00931B7C"/>
    <w:rsid w:val="0093317F"/>
    <w:rsid w:val="00937BA3"/>
    <w:rsid w:val="009428CF"/>
    <w:rsid w:val="009442FB"/>
    <w:rsid w:val="0094614C"/>
    <w:rsid w:val="00946463"/>
    <w:rsid w:val="00952301"/>
    <w:rsid w:val="00953663"/>
    <w:rsid w:val="00955CF7"/>
    <w:rsid w:val="00957D95"/>
    <w:rsid w:val="00960711"/>
    <w:rsid w:val="00960D06"/>
    <w:rsid w:val="0096205C"/>
    <w:rsid w:val="0097055E"/>
    <w:rsid w:val="00971A70"/>
    <w:rsid w:val="00973348"/>
    <w:rsid w:val="0097389F"/>
    <w:rsid w:val="00975092"/>
    <w:rsid w:val="009759E6"/>
    <w:rsid w:val="00975AA9"/>
    <w:rsid w:val="009842EB"/>
    <w:rsid w:val="0098692E"/>
    <w:rsid w:val="00987090"/>
    <w:rsid w:val="00987319"/>
    <w:rsid w:val="00987B3C"/>
    <w:rsid w:val="00991002"/>
    <w:rsid w:val="00991558"/>
    <w:rsid w:val="009935DD"/>
    <w:rsid w:val="009969A1"/>
    <w:rsid w:val="009A20B6"/>
    <w:rsid w:val="009A5E59"/>
    <w:rsid w:val="009A5EC1"/>
    <w:rsid w:val="009A6C32"/>
    <w:rsid w:val="009A6CF7"/>
    <w:rsid w:val="009B0A44"/>
    <w:rsid w:val="009B7020"/>
    <w:rsid w:val="009C4703"/>
    <w:rsid w:val="009D0D80"/>
    <w:rsid w:val="009D1734"/>
    <w:rsid w:val="009D23A1"/>
    <w:rsid w:val="009D251D"/>
    <w:rsid w:val="009D3088"/>
    <w:rsid w:val="009D53DB"/>
    <w:rsid w:val="009D7619"/>
    <w:rsid w:val="009E0345"/>
    <w:rsid w:val="009E1C96"/>
    <w:rsid w:val="009E3239"/>
    <w:rsid w:val="009E3A41"/>
    <w:rsid w:val="009E4F4A"/>
    <w:rsid w:val="009E622F"/>
    <w:rsid w:val="00A013EA"/>
    <w:rsid w:val="00A02CC8"/>
    <w:rsid w:val="00A02FE9"/>
    <w:rsid w:val="00A041A3"/>
    <w:rsid w:val="00A04393"/>
    <w:rsid w:val="00A04E61"/>
    <w:rsid w:val="00A05812"/>
    <w:rsid w:val="00A17467"/>
    <w:rsid w:val="00A20EF6"/>
    <w:rsid w:val="00A2294F"/>
    <w:rsid w:val="00A26AE7"/>
    <w:rsid w:val="00A31208"/>
    <w:rsid w:val="00A31ED2"/>
    <w:rsid w:val="00A32E3A"/>
    <w:rsid w:val="00A36F6E"/>
    <w:rsid w:val="00A40012"/>
    <w:rsid w:val="00A4052D"/>
    <w:rsid w:val="00A408D9"/>
    <w:rsid w:val="00A43E52"/>
    <w:rsid w:val="00A44DB7"/>
    <w:rsid w:val="00A50CEB"/>
    <w:rsid w:val="00A510F5"/>
    <w:rsid w:val="00A54220"/>
    <w:rsid w:val="00A60641"/>
    <w:rsid w:val="00A60C07"/>
    <w:rsid w:val="00A61784"/>
    <w:rsid w:val="00A65F84"/>
    <w:rsid w:val="00A67D69"/>
    <w:rsid w:val="00A72852"/>
    <w:rsid w:val="00A824F6"/>
    <w:rsid w:val="00A82DFD"/>
    <w:rsid w:val="00A83254"/>
    <w:rsid w:val="00A872E6"/>
    <w:rsid w:val="00A91EB1"/>
    <w:rsid w:val="00A92AEA"/>
    <w:rsid w:val="00A93DAD"/>
    <w:rsid w:val="00A95658"/>
    <w:rsid w:val="00A96D1E"/>
    <w:rsid w:val="00A97463"/>
    <w:rsid w:val="00A97D1A"/>
    <w:rsid w:val="00AA04D2"/>
    <w:rsid w:val="00AA149E"/>
    <w:rsid w:val="00AA2639"/>
    <w:rsid w:val="00AA3461"/>
    <w:rsid w:val="00AA4A57"/>
    <w:rsid w:val="00AA4CC3"/>
    <w:rsid w:val="00AA4F60"/>
    <w:rsid w:val="00AA50FA"/>
    <w:rsid w:val="00AA5CAB"/>
    <w:rsid w:val="00AB0026"/>
    <w:rsid w:val="00AB1386"/>
    <w:rsid w:val="00AB2EB2"/>
    <w:rsid w:val="00AB3216"/>
    <w:rsid w:val="00AB4FD8"/>
    <w:rsid w:val="00AB6148"/>
    <w:rsid w:val="00AC0137"/>
    <w:rsid w:val="00AC02F6"/>
    <w:rsid w:val="00AC0F01"/>
    <w:rsid w:val="00AC659E"/>
    <w:rsid w:val="00AD777F"/>
    <w:rsid w:val="00AE5A79"/>
    <w:rsid w:val="00AF3F00"/>
    <w:rsid w:val="00AF55B5"/>
    <w:rsid w:val="00B00830"/>
    <w:rsid w:val="00B01D93"/>
    <w:rsid w:val="00B0289B"/>
    <w:rsid w:val="00B03B27"/>
    <w:rsid w:val="00B0430F"/>
    <w:rsid w:val="00B055A2"/>
    <w:rsid w:val="00B06738"/>
    <w:rsid w:val="00B07E26"/>
    <w:rsid w:val="00B101FB"/>
    <w:rsid w:val="00B10A16"/>
    <w:rsid w:val="00B142CE"/>
    <w:rsid w:val="00B169EE"/>
    <w:rsid w:val="00B16F98"/>
    <w:rsid w:val="00B17528"/>
    <w:rsid w:val="00B23D4E"/>
    <w:rsid w:val="00B32540"/>
    <w:rsid w:val="00B32915"/>
    <w:rsid w:val="00B32A42"/>
    <w:rsid w:val="00B33FAA"/>
    <w:rsid w:val="00B344B7"/>
    <w:rsid w:val="00B35186"/>
    <w:rsid w:val="00B362DF"/>
    <w:rsid w:val="00B419E3"/>
    <w:rsid w:val="00B46A17"/>
    <w:rsid w:val="00B46E8E"/>
    <w:rsid w:val="00B5074B"/>
    <w:rsid w:val="00B53529"/>
    <w:rsid w:val="00B54B5D"/>
    <w:rsid w:val="00B54BB2"/>
    <w:rsid w:val="00B54E38"/>
    <w:rsid w:val="00B55E6F"/>
    <w:rsid w:val="00B574A0"/>
    <w:rsid w:val="00B61D7F"/>
    <w:rsid w:val="00B63FD9"/>
    <w:rsid w:val="00B744F1"/>
    <w:rsid w:val="00B80A35"/>
    <w:rsid w:val="00B8432B"/>
    <w:rsid w:val="00B8522C"/>
    <w:rsid w:val="00B852E0"/>
    <w:rsid w:val="00B91E02"/>
    <w:rsid w:val="00B94F71"/>
    <w:rsid w:val="00B94FF4"/>
    <w:rsid w:val="00B95247"/>
    <w:rsid w:val="00BA2D7F"/>
    <w:rsid w:val="00BA5C99"/>
    <w:rsid w:val="00BA66AF"/>
    <w:rsid w:val="00BA73C9"/>
    <w:rsid w:val="00BB17DD"/>
    <w:rsid w:val="00BB240C"/>
    <w:rsid w:val="00BB559C"/>
    <w:rsid w:val="00BC096F"/>
    <w:rsid w:val="00BC0F16"/>
    <w:rsid w:val="00BC1BAD"/>
    <w:rsid w:val="00BC4353"/>
    <w:rsid w:val="00BC4C98"/>
    <w:rsid w:val="00BD0444"/>
    <w:rsid w:val="00BD1EF3"/>
    <w:rsid w:val="00BD384C"/>
    <w:rsid w:val="00BD3A94"/>
    <w:rsid w:val="00BD509D"/>
    <w:rsid w:val="00BD5B7A"/>
    <w:rsid w:val="00BD7900"/>
    <w:rsid w:val="00BE3EF0"/>
    <w:rsid w:val="00BE490A"/>
    <w:rsid w:val="00BF0321"/>
    <w:rsid w:val="00BF10B8"/>
    <w:rsid w:val="00BF5093"/>
    <w:rsid w:val="00BF5201"/>
    <w:rsid w:val="00BF77F7"/>
    <w:rsid w:val="00C036FF"/>
    <w:rsid w:val="00C0565D"/>
    <w:rsid w:val="00C05A79"/>
    <w:rsid w:val="00C062AA"/>
    <w:rsid w:val="00C0656A"/>
    <w:rsid w:val="00C06903"/>
    <w:rsid w:val="00C07911"/>
    <w:rsid w:val="00C10CB3"/>
    <w:rsid w:val="00C11B8C"/>
    <w:rsid w:val="00C12B14"/>
    <w:rsid w:val="00C139ED"/>
    <w:rsid w:val="00C211E5"/>
    <w:rsid w:val="00C2126A"/>
    <w:rsid w:val="00C24A18"/>
    <w:rsid w:val="00C27A26"/>
    <w:rsid w:val="00C30429"/>
    <w:rsid w:val="00C30E1A"/>
    <w:rsid w:val="00C333AB"/>
    <w:rsid w:val="00C33539"/>
    <w:rsid w:val="00C35D20"/>
    <w:rsid w:val="00C368BB"/>
    <w:rsid w:val="00C42C6D"/>
    <w:rsid w:val="00C42FDB"/>
    <w:rsid w:val="00C46BBC"/>
    <w:rsid w:val="00C54BCC"/>
    <w:rsid w:val="00C55A2B"/>
    <w:rsid w:val="00C568CD"/>
    <w:rsid w:val="00C604E5"/>
    <w:rsid w:val="00C60854"/>
    <w:rsid w:val="00C60E5D"/>
    <w:rsid w:val="00C613EF"/>
    <w:rsid w:val="00C62E77"/>
    <w:rsid w:val="00C65160"/>
    <w:rsid w:val="00C729EB"/>
    <w:rsid w:val="00C74E6B"/>
    <w:rsid w:val="00C83082"/>
    <w:rsid w:val="00C83713"/>
    <w:rsid w:val="00C8372A"/>
    <w:rsid w:val="00C83EC6"/>
    <w:rsid w:val="00C8473A"/>
    <w:rsid w:val="00C8569A"/>
    <w:rsid w:val="00C858B4"/>
    <w:rsid w:val="00C877D8"/>
    <w:rsid w:val="00C913C7"/>
    <w:rsid w:val="00C962CA"/>
    <w:rsid w:val="00CA0B04"/>
    <w:rsid w:val="00CA0F82"/>
    <w:rsid w:val="00CA54FB"/>
    <w:rsid w:val="00CA5673"/>
    <w:rsid w:val="00CB2A2E"/>
    <w:rsid w:val="00CB3C08"/>
    <w:rsid w:val="00CB3C81"/>
    <w:rsid w:val="00CB7A4F"/>
    <w:rsid w:val="00CC1C99"/>
    <w:rsid w:val="00CC3BE4"/>
    <w:rsid w:val="00CC702D"/>
    <w:rsid w:val="00CC7112"/>
    <w:rsid w:val="00CC749B"/>
    <w:rsid w:val="00CC7666"/>
    <w:rsid w:val="00CD09D4"/>
    <w:rsid w:val="00CD1134"/>
    <w:rsid w:val="00CD41D2"/>
    <w:rsid w:val="00CE1AD1"/>
    <w:rsid w:val="00CE27E3"/>
    <w:rsid w:val="00CE4CD7"/>
    <w:rsid w:val="00CE543A"/>
    <w:rsid w:val="00CE60DF"/>
    <w:rsid w:val="00CF094E"/>
    <w:rsid w:val="00CF0CB9"/>
    <w:rsid w:val="00CF4583"/>
    <w:rsid w:val="00CF4969"/>
    <w:rsid w:val="00CF5AF1"/>
    <w:rsid w:val="00CF6D43"/>
    <w:rsid w:val="00D017D2"/>
    <w:rsid w:val="00D1198C"/>
    <w:rsid w:val="00D13493"/>
    <w:rsid w:val="00D137D0"/>
    <w:rsid w:val="00D14333"/>
    <w:rsid w:val="00D15FC8"/>
    <w:rsid w:val="00D162B3"/>
    <w:rsid w:val="00D20D99"/>
    <w:rsid w:val="00D21524"/>
    <w:rsid w:val="00D21607"/>
    <w:rsid w:val="00D21B54"/>
    <w:rsid w:val="00D350BE"/>
    <w:rsid w:val="00D36E57"/>
    <w:rsid w:val="00D3713B"/>
    <w:rsid w:val="00D41DAA"/>
    <w:rsid w:val="00D43758"/>
    <w:rsid w:val="00D44317"/>
    <w:rsid w:val="00D45065"/>
    <w:rsid w:val="00D466DB"/>
    <w:rsid w:val="00D4762D"/>
    <w:rsid w:val="00D51D5B"/>
    <w:rsid w:val="00D578BE"/>
    <w:rsid w:val="00D61247"/>
    <w:rsid w:val="00D63291"/>
    <w:rsid w:val="00D63AD1"/>
    <w:rsid w:val="00D6618C"/>
    <w:rsid w:val="00D71517"/>
    <w:rsid w:val="00D72D7C"/>
    <w:rsid w:val="00D762C6"/>
    <w:rsid w:val="00D769B2"/>
    <w:rsid w:val="00D77025"/>
    <w:rsid w:val="00D7754D"/>
    <w:rsid w:val="00D817B5"/>
    <w:rsid w:val="00D820F1"/>
    <w:rsid w:val="00D85E0D"/>
    <w:rsid w:val="00D86724"/>
    <w:rsid w:val="00D914F0"/>
    <w:rsid w:val="00D92C35"/>
    <w:rsid w:val="00D964BD"/>
    <w:rsid w:val="00D9710B"/>
    <w:rsid w:val="00D97FEE"/>
    <w:rsid w:val="00DA0893"/>
    <w:rsid w:val="00DA150C"/>
    <w:rsid w:val="00DA1FFC"/>
    <w:rsid w:val="00DB48F8"/>
    <w:rsid w:val="00DB6D99"/>
    <w:rsid w:val="00DC0892"/>
    <w:rsid w:val="00DC2525"/>
    <w:rsid w:val="00DC3097"/>
    <w:rsid w:val="00DC4180"/>
    <w:rsid w:val="00DC4AD8"/>
    <w:rsid w:val="00DC4EB0"/>
    <w:rsid w:val="00DC5322"/>
    <w:rsid w:val="00DD0586"/>
    <w:rsid w:val="00DE2596"/>
    <w:rsid w:val="00DE51E4"/>
    <w:rsid w:val="00DE673A"/>
    <w:rsid w:val="00DE67AB"/>
    <w:rsid w:val="00DE7C22"/>
    <w:rsid w:val="00DE7FD9"/>
    <w:rsid w:val="00DF1874"/>
    <w:rsid w:val="00DF6A9A"/>
    <w:rsid w:val="00DF7DBB"/>
    <w:rsid w:val="00E001BA"/>
    <w:rsid w:val="00E00E46"/>
    <w:rsid w:val="00E01235"/>
    <w:rsid w:val="00E05266"/>
    <w:rsid w:val="00E06366"/>
    <w:rsid w:val="00E0728A"/>
    <w:rsid w:val="00E074B9"/>
    <w:rsid w:val="00E15C29"/>
    <w:rsid w:val="00E24600"/>
    <w:rsid w:val="00E24728"/>
    <w:rsid w:val="00E24C56"/>
    <w:rsid w:val="00E266D0"/>
    <w:rsid w:val="00E279E6"/>
    <w:rsid w:val="00E27DF2"/>
    <w:rsid w:val="00E300B8"/>
    <w:rsid w:val="00E30440"/>
    <w:rsid w:val="00E314D7"/>
    <w:rsid w:val="00E3581B"/>
    <w:rsid w:val="00E359E4"/>
    <w:rsid w:val="00E37774"/>
    <w:rsid w:val="00E42BD1"/>
    <w:rsid w:val="00E46189"/>
    <w:rsid w:val="00E46C40"/>
    <w:rsid w:val="00E525F7"/>
    <w:rsid w:val="00E542DB"/>
    <w:rsid w:val="00E56EDB"/>
    <w:rsid w:val="00E57053"/>
    <w:rsid w:val="00E5792F"/>
    <w:rsid w:val="00E61505"/>
    <w:rsid w:val="00E62254"/>
    <w:rsid w:val="00E64B8F"/>
    <w:rsid w:val="00E66608"/>
    <w:rsid w:val="00E6784B"/>
    <w:rsid w:val="00E67E80"/>
    <w:rsid w:val="00E70BFC"/>
    <w:rsid w:val="00E70E90"/>
    <w:rsid w:val="00E71ADF"/>
    <w:rsid w:val="00E72F59"/>
    <w:rsid w:val="00E804B8"/>
    <w:rsid w:val="00E81806"/>
    <w:rsid w:val="00E83B0A"/>
    <w:rsid w:val="00E84A01"/>
    <w:rsid w:val="00E85960"/>
    <w:rsid w:val="00E86648"/>
    <w:rsid w:val="00E90A4D"/>
    <w:rsid w:val="00E92CAE"/>
    <w:rsid w:val="00E92E3D"/>
    <w:rsid w:val="00E9395A"/>
    <w:rsid w:val="00E9502A"/>
    <w:rsid w:val="00EA1776"/>
    <w:rsid w:val="00EA51C0"/>
    <w:rsid w:val="00EA5AA9"/>
    <w:rsid w:val="00EA5C4D"/>
    <w:rsid w:val="00EA6383"/>
    <w:rsid w:val="00EA6AD1"/>
    <w:rsid w:val="00EA7639"/>
    <w:rsid w:val="00EB6832"/>
    <w:rsid w:val="00EC13CB"/>
    <w:rsid w:val="00EC1B79"/>
    <w:rsid w:val="00EC256C"/>
    <w:rsid w:val="00EC6D9F"/>
    <w:rsid w:val="00ED6D50"/>
    <w:rsid w:val="00ED6EF9"/>
    <w:rsid w:val="00EE1B47"/>
    <w:rsid w:val="00EE3581"/>
    <w:rsid w:val="00EE5766"/>
    <w:rsid w:val="00EE5C62"/>
    <w:rsid w:val="00EE6019"/>
    <w:rsid w:val="00EE76BF"/>
    <w:rsid w:val="00EF1F34"/>
    <w:rsid w:val="00EF3920"/>
    <w:rsid w:val="00EF408A"/>
    <w:rsid w:val="00EF5902"/>
    <w:rsid w:val="00EF689B"/>
    <w:rsid w:val="00F04885"/>
    <w:rsid w:val="00F053B7"/>
    <w:rsid w:val="00F06065"/>
    <w:rsid w:val="00F0750C"/>
    <w:rsid w:val="00F106B8"/>
    <w:rsid w:val="00F111C7"/>
    <w:rsid w:val="00F11E5C"/>
    <w:rsid w:val="00F1397C"/>
    <w:rsid w:val="00F17954"/>
    <w:rsid w:val="00F244B1"/>
    <w:rsid w:val="00F30F11"/>
    <w:rsid w:val="00F33556"/>
    <w:rsid w:val="00F336CA"/>
    <w:rsid w:val="00F33851"/>
    <w:rsid w:val="00F34CB5"/>
    <w:rsid w:val="00F414CB"/>
    <w:rsid w:val="00F44DC7"/>
    <w:rsid w:val="00F45062"/>
    <w:rsid w:val="00F45667"/>
    <w:rsid w:val="00F522E7"/>
    <w:rsid w:val="00F55184"/>
    <w:rsid w:val="00F573F3"/>
    <w:rsid w:val="00F578F3"/>
    <w:rsid w:val="00F61049"/>
    <w:rsid w:val="00F63D55"/>
    <w:rsid w:val="00F646FB"/>
    <w:rsid w:val="00F656A6"/>
    <w:rsid w:val="00F70179"/>
    <w:rsid w:val="00F7541B"/>
    <w:rsid w:val="00F75D65"/>
    <w:rsid w:val="00F773AE"/>
    <w:rsid w:val="00F77D70"/>
    <w:rsid w:val="00F80D6F"/>
    <w:rsid w:val="00F81210"/>
    <w:rsid w:val="00F82F70"/>
    <w:rsid w:val="00F92198"/>
    <w:rsid w:val="00F93491"/>
    <w:rsid w:val="00F94EBC"/>
    <w:rsid w:val="00F954E7"/>
    <w:rsid w:val="00FA03A6"/>
    <w:rsid w:val="00FA1817"/>
    <w:rsid w:val="00FA1AC2"/>
    <w:rsid w:val="00FA2878"/>
    <w:rsid w:val="00FA7894"/>
    <w:rsid w:val="00FB0A37"/>
    <w:rsid w:val="00FB0CEC"/>
    <w:rsid w:val="00FB2627"/>
    <w:rsid w:val="00FB3338"/>
    <w:rsid w:val="00FC1FE6"/>
    <w:rsid w:val="00FC32DF"/>
    <w:rsid w:val="00FC4B56"/>
    <w:rsid w:val="00FC5E10"/>
    <w:rsid w:val="00FC663C"/>
    <w:rsid w:val="00FD155F"/>
    <w:rsid w:val="00FD1939"/>
    <w:rsid w:val="00FD1940"/>
    <w:rsid w:val="00FD57B7"/>
    <w:rsid w:val="00FD6453"/>
    <w:rsid w:val="00FE0E26"/>
    <w:rsid w:val="00FE2B54"/>
    <w:rsid w:val="00FE311B"/>
    <w:rsid w:val="00FE46C0"/>
    <w:rsid w:val="00FE6249"/>
    <w:rsid w:val="00FE687B"/>
    <w:rsid w:val="00FE6D0E"/>
    <w:rsid w:val="00FE7126"/>
    <w:rsid w:val="00FF1A35"/>
    <w:rsid w:val="00FF2B03"/>
    <w:rsid w:val="00FF304F"/>
    <w:rsid w:val="00FF4E2B"/>
    <w:rsid w:val="00FF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7177309F"/>
  <w15:docId w15:val="{7A732938-2ECE-430A-8C14-7A09005D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09D"/>
  </w:style>
  <w:style w:type="paragraph" w:styleId="Heading1">
    <w:name w:val="heading 1"/>
    <w:basedOn w:val="Normal"/>
    <w:next w:val="P1-StandPara"/>
    <w:qFormat/>
    <w:rsid w:val="00B5074B"/>
    <w:pPr>
      <w:keepNext/>
      <w:numPr>
        <w:numId w:val="3"/>
      </w:numPr>
      <w:outlineLvl w:val="0"/>
    </w:pPr>
    <w:rPr>
      <w:b/>
      <w:caps/>
      <w:sz w:val="24"/>
      <w:szCs w:val="24"/>
    </w:rPr>
  </w:style>
  <w:style w:type="paragraph" w:styleId="Heading2">
    <w:name w:val="heading 2"/>
    <w:basedOn w:val="Normal"/>
    <w:next w:val="P1-StandPara"/>
    <w:qFormat/>
    <w:rsid w:val="00625DCA"/>
    <w:pPr>
      <w:numPr>
        <w:ilvl w:val="1"/>
        <w:numId w:val="1"/>
      </w:numPr>
      <w:spacing w:after="480"/>
      <w:outlineLvl w:val="1"/>
    </w:pPr>
    <w:rPr>
      <w:b/>
      <w:sz w:val="28"/>
      <w:szCs w:val="28"/>
    </w:rPr>
  </w:style>
  <w:style w:type="paragraph" w:styleId="Heading3">
    <w:name w:val="heading 3"/>
    <w:basedOn w:val="Heading1"/>
    <w:next w:val="P1-StandPara"/>
    <w:qFormat/>
    <w:rsid w:val="00CE27E3"/>
    <w:pPr>
      <w:keepNext w:val="0"/>
      <w:widowControl w:val="0"/>
      <w:numPr>
        <w:ilvl w:val="1"/>
        <w:numId w:val="4"/>
      </w:numPr>
      <w:outlineLvl w:val="2"/>
    </w:pPr>
    <w:rPr>
      <w:b w:val="0"/>
      <w:caps w:val="0"/>
      <w:sz w:val="20"/>
    </w:rPr>
  </w:style>
  <w:style w:type="paragraph" w:styleId="Heading4">
    <w:name w:val="heading 4"/>
    <w:basedOn w:val="Normal"/>
    <w:next w:val="P1-StandPara"/>
    <w:qFormat/>
    <w:rsid w:val="00625DCA"/>
    <w:pPr>
      <w:keepNext/>
      <w:numPr>
        <w:ilvl w:val="3"/>
        <w:numId w:val="1"/>
      </w:numPr>
      <w:spacing w:after="360" w:line="360" w:lineRule="atLeast"/>
      <w:ind w:left="1152" w:hanging="1152"/>
      <w:outlineLvl w:val="3"/>
    </w:pPr>
    <w:rPr>
      <w:b/>
    </w:rPr>
  </w:style>
  <w:style w:type="paragraph" w:styleId="Heading5">
    <w:name w:val="heading 5"/>
    <w:basedOn w:val="Normal"/>
    <w:next w:val="Normal"/>
    <w:qFormat/>
    <w:rsid w:val="00625DCA"/>
    <w:pPr>
      <w:keepLines/>
      <w:numPr>
        <w:ilvl w:val="4"/>
        <w:numId w:val="1"/>
      </w:numPr>
      <w:spacing w:before="360" w:line="360" w:lineRule="atLeast"/>
      <w:jc w:val="center"/>
      <w:outlineLvl w:val="4"/>
    </w:pPr>
  </w:style>
  <w:style w:type="paragraph" w:styleId="Heading6">
    <w:name w:val="heading 6"/>
    <w:basedOn w:val="Normal"/>
    <w:next w:val="Normal"/>
    <w:qFormat/>
    <w:rsid w:val="00625DCA"/>
    <w:pPr>
      <w:keepNext/>
      <w:numPr>
        <w:ilvl w:val="5"/>
        <w:numId w:val="1"/>
      </w:numPr>
      <w:spacing w:before="240"/>
      <w:jc w:val="center"/>
      <w:outlineLvl w:val="5"/>
    </w:pPr>
    <w:rPr>
      <w:b/>
      <w:caps/>
    </w:rPr>
  </w:style>
  <w:style w:type="paragraph" w:styleId="Heading7">
    <w:name w:val="heading 7"/>
    <w:basedOn w:val="Normal"/>
    <w:next w:val="Normal"/>
    <w:qFormat/>
    <w:rsid w:val="00625DCA"/>
    <w:pPr>
      <w:numPr>
        <w:ilvl w:val="6"/>
        <w:numId w:val="1"/>
      </w:numPr>
      <w:spacing w:before="240" w:after="60"/>
      <w:outlineLvl w:val="6"/>
    </w:pPr>
  </w:style>
  <w:style w:type="paragraph" w:styleId="Heading8">
    <w:name w:val="heading 8"/>
    <w:basedOn w:val="Normal"/>
    <w:next w:val="Normal"/>
    <w:qFormat/>
    <w:rsid w:val="00625DCA"/>
    <w:pPr>
      <w:keepNext/>
      <w:widowControl w:val="0"/>
      <w:numPr>
        <w:ilvl w:val="7"/>
        <w:numId w:val="1"/>
      </w:numPr>
      <w:jc w:val="center"/>
      <w:outlineLvl w:val="7"/>
    </w:pPr>
    <w:rPr>
      <w:b/>
      <w:sz w:val="24"/>
    </w:rPr>
  </w:style>
  <w:style w:type="paragraph" w:styleId="Heading9">
    <w:name w:val="heading 9"/>
    <w:basedOn w:val="Normal"/>
    <w:next w:val="Normal"/>
    <w:qFormat/>
    <w:rsid w:val="00625DCA"/>
    <w:pPr>
      <w:keepNext/>
      <w:numPr>
        <w:ilvl w:val="8"/>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25DCA"/>
    <w:rPr>
      <w:rFonts w:cs="Times New Roman"/>
      <w:b/>
    </w:rPr>
  </w:style>
  <w:style w:type="character" w:customStyle="1" w:styleId="WW8Num1z1">
    <w:name w:val="WW8Num1z1"/>
    <w:rsid w:val="00625DCA"/>
    <w:rPr>
      <w:rFonts w:cs="Times New Roman"/>
    </w:rPr>
  </w:style>
  <w:style w:type="character" w:customStyle="1" w:styleId="WW8Num1z2">
    <w:name w:val="WW8Num1z2"/>
    <w:rsid w:val="00625DCA"/>
  </w:style>
  <w:style w:type="character" w:customStyle="1" w:styleId="WW8Num1z3">
    <w:name w:val="WW8Num1z3"/>
    <w:rsid w:val="00625DCA"/>
  </w:style>
  <w:style w:type="character" w:customStyle="1" w:styleId="WW8Num1z4">
    <w:name w:val="WW8Num1z4"/>
    <w:rsid w:val="00625DCA"/>
  </w:style>
  <w:style w:type="character" w:customStyle="1" w:styleId="WW8Num1z5">
    <w:name w:val="WW8Num1z5"/>
    <w:rsid w:val="00625DCA"/>
  </w:style>
  <w:style w:type="character" w:customStyle="1" w:styleId="WW8Num1z6">
    <w:name w:val="WW8Num1z6"/>
    <w:rsid w:val="00625DCA"/>
  </w:style>
  <w:style w:type="character" w:customStyle="1" w:styleId="WW8Num1z7">
    <w:name w:val="WW8Num1z7"/>
    <w:rsid w:val="00625DCA"/>
  </w:style>
  <w:style w:type="character" w:customStyle="1" w:styleId="WW8Num1z8">
    <w:name w:val="WW8Num1z8"/>
    <w:rsid w:val="00625DCA"/>
  </w:style>
  <w:style w:type="character" w:customStyle="1" w:styleId="WW8Num2z0">
    <w:name w:val="WW8Num2z0"/>
    <w:rsid w:val="00625DCA"/>
    <w:rPr>
      <w:rFonts w:cs="Times New Roman"/>
    </w:rPr>
  </w:style>
  <w:style w:type="character" w:customStyle="1" w:styleId="WW8Num2z1">
    <w:name w:val="WW8Num2z1"/>
    <w:rsid w:val="00625DCA"/>
    <w:rPr>
      <w:rFonts w:ascii="Times New Roman" w:hAnsi="Times New Roman" w:cs="Times New Roman"/>
      <w:bCs/>
    </w:rPr>
  </w:style>
  <w:style w:type="character" w:customStyle="1" w:styleId="WW8Num2z2">
    <w:name w:val="WW8Num2z2"/>
    <w:rsid w:val="00625DCA"/>
  </w:style>
  <w:style w:type="character" w:customStyle="1" w:styleId="WW8Num2z3">
    <w:name w:val="WW8Num2z3"/>
    <w:rsid w:val="00625DCA"/>
  </w:style>
  <w:style w:type="character" w:customStyle="1" w:styleId="WW8Num2z4">
    <w:name w:val="WW8Num2z4"/>
    <w:rsid w:val="00625DCA"/>
  </w:style>
  <w:style w:type="character" w:customStyle="1" w:styleId="WW8Num2z5">
    <w:name w:val="WW8Num2z5"/>
    <w:rsid w:val="00625DCA"/>
  </w:style>
  <w:style w:type="character" w:customStyle="1" w:styleId="WW8Num2z6">
    <w:name w:val="WW8Num2z6"/>
    <w:rsid w:val="00625DCA"/>
  </w:style>
  <w:style w:type="character" w:customStyle="1" w:styleId="WW8Num2z7">
    <w:name w:val="WW8Num2z7"/>
    <w:rsid w:val="00625DCA"/>
  </w:style>
  <w:style w:type="character" w:customStyle="1" w:styleId="WW8Num2z8">
    <w:name w:val="WW8Num2z8"/>
    <w:rsid w:val="00625DCA"/>
  </w:style>
  <w:style w:type="character" w:customStyle="1" w:styleId="WW8Num3z0">
    <w:name w:val="WW8Num3z0"/>
    <w:rsid w:val="00625DCA"/>
    <w:rPr>
      <w:rFonts w:ascii="Times New Roman" w:hAnsi="Times New Roman" w:cs="Times New Roman" w:hint="default"/>
      <w:bCs/>
    </w:rPr>
  </w:style>
  <w:style w:type="character" w:customStyle="1" w:styleId="WW8Num4z0">
    <w:name w:val="WW8Num4z0"/>
    <w:rsid w:val="00625DCA"/>
    <w:rPr>
      <w:rFonts w:cs="Times New Roman" w:hint="default"/>
    </w:rPr>
  </w:style>
  <w:style w:type="character" w:customStyle="1" w:styleId="WW8Num5z0">
    <w:name w:val="WW8Num5z0"/>
    <w:rsid w:val="00625DCA"/>
    <w:rPr>
      <w:rFonts w:cs="Times New Roman" w:hint="default"/>
      <w:sz w:val="22"/>
      <w:szCs w:val="22"/>
    </w:rPr>
  </w:style>
  <w:style w:type="character" w:customStyle="1" w:styleId="WW8Num3z1">
    <w:name w:val="WW8Num3z1"/>
    <w:rsid w:val="00625DCA"/>
    <w:rPr>
      <w:rFonts w:ascii="Times New Roman" w:hAnsi="Times New Roman" w:cs="Times New Roman"/>
      <w:bCs/>
    </w:rPr>
  </w:style>
  <w:style w:type="character" w:customStyle="1" w:styleId="WW8Num3z2">
    <w:name w:val="WW8Num3z2"/>
    <w:rsid w:val="00625DCA"/>
  </w:style>
  <w:style w:type="character" w:customStyle="1" w:styleId="WW8Num3z3">
    <w:name w:val="WW8Num3z3"/>
    <w:rsid w:val="00625DCA"/>
  </w:style>
  <w:style w:type="character" w:customStyle="1" w:styleId="WW8Num3z4">
    <w:name w:val="WW8Num3z4"/>
    <w:rsid w:val="00625DCA"/>
  </w:style>
  <w:style w:type="character" w:customStyle="1" w:styleId="WW8Num3z5">
    <w:name w:val="WW8Num3z5"/>
    <w:rsid w:val="00625DCA"/>
  </w:style>
  <w:style w:type="character" w:customStyle="1" w:styleId="WW8Num3z6">
    <w:name w:val="WW8Num3z6"/>
    <w:rsid w:val="00625DCA"/>
  </w:style>
  <w:style w:type="character" w:customStyle="1" w:styleId="WW8Num3z7">
    <w:name w:val="WW8Num3z7"/>
    <w:rsid w:val="00625DCA"/>
  </w:style>
  <w:style w:type="character" w:customStyle="1" w:styleId="WW8Num3z8">
    <w:name w:val="WW8Num3z8"/>
    <w:rsid w:val="00625DCA"/>
  </w:style>
  <w:style w:type="character" w:customStyle="1" w:styleId="WW8Num4z1">
    <w:name w:val="WW8Num4z1"/>
    <w:rsid w:val="00625DCA"/>
  </w:style>
  <w:style w:type="character" w:customStyle="1" w:styleId="WW8Num4z2">
    <w:name w:val="WW8Num4z2"/>
    <w:rsid w:val="00625DCA"/>
  </w:style>
  <w:style w:type="character" w:customStyle="1" w:styleId="WW8Num4z3">
    <w:name w:val="WW8Num4z3"/>
    <w:rsid w:val="00625DCA"/>
  </w:style>
  <w:style w:type="character" w:customStyle="1" w:styleId="WW8Num4z4">
    <w:name w:val="WW8Num4z4"/>
    <w:rsid w:val="00625DCA"/>
  </w:style>
  <w:style w:type="character" w:customStyle="1" w:styleId="WW8Num4z5">
    <w:name w:val="WW8Num4z5"/>
    <w:rsid w:val="00625DCA"/>
  </w:style>
  <w:style w:type="character" w:customStyle="1" w:styleId="WW8Num4z6">
    <w:name w:val="WW8Num4z6"/>
    <w:rsid w:val="00625DCA"/>
  </w:style>
  <w:style w:type="character" w:customStyle="1" w:styleId="WW8Num4z7">
    <w:name w:val="WW8Num4z7"/>
    <w:rsid w:val="00625DCA"/>
  </w:style>
  <w:style w:type="character" w:customStyle="1" w:styleId="WW8Num4z8">
    <w:name w:val="WW8Num4z8"/>
    <w:rsid w:val="00625DCA"/>
  </w:style>
  <w:style w:type="character" w:customStyle="1" w:styleId="WW8Num5z1">
    <w:name w:val="WW8Num5z1"/>
    <w:rsid w:val="00625DCA"/>
    <w:rPr>
      <w:rFonts w:cs="Times New Roman"/>
    </w:rPr>
  </w:style>
  <w:style w:type="character" w:customStyle="1" w:styleId="WW8Num6z0">
    <w:name w:val="WW8Num6z0"/>
    <w:rsid w:val="00625DCA"/>
    <w:rPr>
      <w:rFonts w:cs="Times New Roman" w:hint="default"/>
    </w:rPr>
  </w:style>
  <w:style w:type="character" w:customStyle="1" w:styleId="WW8Num6z1">
    <w:name w:val="WW8Num6z1"/>
    <w:rsid w:val="00625DCA"/>
    <w:rPr>
      <w:rFonts w:cs="Times New Roman"/>
    </w:rPr>
  </w:style>
  <w:style w:type="character" w:customStyle="1" w:styleId="WW8Num7z0">
    <w:name w:val="WW8Num7z0"/>
    <w:rsid w:val="00625DCA"/>
    <w:rPr>
      <w:rFonts w:cs="Times New Roman"/>
      <w:b w:val="0"/>
    </w:rPr>
  </w:style>
  <w:style w:type="character" w:customStyle="1" w:styleId="WW8Num7z1">
    <w:name w:val="WW8Num7z1"/>
    <w:rsid w:val="00625DCA"/>
    <w:rPr>
      <w:rFonts w:cs="Times New Roman"/>
    </w:rPr>
  </w:style>
  <w:style w:type="character" w:customStyle="1" w:styleId="WW8Num8z0">
    <w:name w:val="WW8Num8z0"/>
    <w:rsid w:val="00625DCA"/>
    <w:rPr>
      <w:rFonts w:ascii="Times New Roman" w:hAnsi="Times New Roman" w:cs="Times New Roman" w:hint="default"/>
      <w:bCs/>
    </w:rPr>
  </w:style>
  <w:style w:type="character" w:customStyle="1" w:styleId="WW8Num8z1">
    <w:name w:val="WW8Num8z1"/>
    <w:rsid w:val="00625DCA"/>
  </w:style>
  <w:style w:type="character" w:customStyle="1" w:styleId="WW8Num8z2">
    <w:name w:val="WW8Num8z2"/>
    <w:rsid w:val="00625DCA"/>
  </w:style>
  <w:style w:type="character" w:customStyle="1" w:styleId="WW8Num8z3">
    <w:name w:val="WW8Num8z3"/>
    <w:rsid w:val="00625DCA"/>
  </w:style>
  <w:style w:type="character" w:customStyle="1" w:styleId="WW8Num8z4">
    <w:name w:val="WW8Num8z4"/>
    <w:rsid w:val="00625DCA"/>
  </w:style>
  <w:style w:type="character" w:customStyle="1" w:styleId="WW8Num8z5">
    <w:name w:val="WW8Num8z5"/>
    <w:rsid w:val="00625DCA"/>
  </w:style>
  <w:style w:type="character" w:customStyle="1" w:styleId="WW8Num8z6">
    <w:name w:val="WW8Num8z6"/>
    <w:rsid w:val="00625DCA"/>
  </w:style>
  <w:style w:type="character" w:customStyle="1" w:styleId="WW8Num8z7">
    <w:name w:val="WW8Num8z7"/>
    <w:rsid w:val="00625DCA"/>
  </w:style>
  <w:style w:type="character" w:customStyle="1" w:styleId="WW8Num8z8">
    <w:name w:val="WW8Num8z8"/>
    <w:rsid w:val="00625DCA"/>
  </w:style>
  <w:style w:type="character" w:customStyle="1" w:styleId="WW8Num9z0">
    <w:name w:val="WW8Num9z0"/>
    <w:rsid w:val="00625DCA"/>
    <w:rPr>
      <w:rFonts w:ascii="Wingdings" w:hAnsi="Wingdings" w:cs="Wingdings" w:hint="default"/>
      <w:sz w:val="16"/>
    </w:rPr>
  </w:style>
  <w:style w:type="character" w:customStyle="1" w:styleId="WW8Num10z0">
    <w:name w:val="WW8Num10z0"/>
    <w:rsid w:val="00625DCA"/>
    <w:rPr>
      <w:rFonts w:cs="Times New Roman"/>
    </w:rPr>
  </w:style>
  <w:style w:type="character" w:customStyle="1" w:styleId="WW8Num11z0">
    <w:name w:val="WW8Num11z0"/>
    <w:rsid w:val="00625DCA"/>
    <w:rPr>
      <w:rFonts w:ascii="Times New Roman" w:hAnsi="Times New Roman" w:cs="Times New Roman" w:hint="default"/>
      <w:u w:val="none"/>
    </w:rPr>
  </w:style>
  <w:style w:type="character" w:customStyle="1" w:styleId="WW8Num11z1">
    <w:name w:val="WW8Num11z1"/>
    <w:rsid w:val="00625DCA"/>
  </w:style>
  <w:style w:type="character" w:customStyle="1" w:styleId="WW8Num11z2">
    <w:name w:val="WW8Num11z2"/>
    <w:rsid w:val="00625DCA"/>
  </w:style>
  <w:style w:type="character" w:customStyle="1" w:styleId="WW8Num11z3">
    <w:name w:val="WW8Num11z3"/>
    <w:rsid w:val="00625DCA"/>
  </w:style>
  <w:style w:type="character" w:customStyle="1" w:styleId="WW8Num11z4">
    <w:name w:val="WW8Num11z4"/>
    <w:rsid w:val="00625DCA"/>
  </w:style>
  <w:style w:type="character" w:customStyle="1" w:styleId="WW8Num11z5">
    <w:name w:val="WW8Num11z5"/>
    <w:rsid w:val="00625DCA"/>
  </w:style>
  <w:style w:type="character" w:customStyle="1" w:styleId="WW8Num11z6">
    <w:name w:val="WW8Num11z6"/>
    <w:rsid w:val="00625DCA"/>
  </w:style>
  <w:style w:type="character" w:customStyle="1" w:styleId="WW8Num11z7">
    <w:name w:val="WW8Num11z7"/>
    <w:rsid w:val="00625DCA"/>
  </w:style>
  <w:style w:type="character" w:customStyle="1" w:styleId="WW8Num11z8">
    <w:name w:val="WW8Num11z8"/>
    <w:rsid w:val="00625DCA"/>
  </w:style>
  <w:style w:type="character" w:customStyle="1" w:styleId="WW8Num12z0">
    <w:name w:val="WW8Num12z0"/>
    <w:rsid w:val="00625DCA"/>
    <w:rPr>
      <w:rFonts w:cs="Times New Roman" w:hint="default"/>
    </w:rPr>
  </w:style>
  <w:style w:type="character" w:customStyle="1" w:styleId="WW8Num12z1">
    <w:name w:val="WW8Num12z1"/>
    <w:rsid w:val="00625DCA"/>
    <w:rPr>
      <w:rFonts w:cs="Times New Roman"/>
    </w:rPr>
  </w:style>
  <w:style w:type="character" w:customStyle="1" w:styleId="WW8Num13z0">
    <w:name w:val="WW8Num13z0"/>
    <w:rsid w:val="00625DCA"/>
    <w:rPr>
      <w:rFonts w:cs="Times New Roman"/>
    </w:rPr>
  </w:style>
  <w:style w:type="character" w:customStyle="1" w:styleId="WW8Num14z0">
    <w:name w:val="WW8Num14z0"/>
    <w:rsid w:val="00625DCA"/>
    <w:rPr>
      <w:rFonts w:cs="Times New Roman" w:hint="default"/>
    </w:rPr>
  </w:style>
  <w:style w:type="character" w:customStyle="1" w:styleId="WW8Num14z2">
    <w:name w:val="WW8Num14z2"/>
    <w:rsid w:val="00625DCA"/>
    <w:rPr>
      <w:rFonts w:ascii="Wingdings" w:hAnsi="Wingdings" w:cs="Wingdings" w:hint="default"/>
    </w:rPr>
  </w:style>
  <w:style w:type="character" w:customStyle="1" w:styleId="WW8Num14z3">
    <w:name w:val="WW8Num14z3"/>
    <w:rsid w:val="00625DCA"/>
    <w:rPr>
      <w:rFonts w:ascii="Symbol" w:hAnsi="Symbol" w:cs="Symbol" w:hint="default"/>
    </w:rPr>
  </w:style>
  <w:style w:type="character" w:customStyle="1" w:styleId="WW8Num14z4">
    <w:name w:val="WW8Num14z4"/>
    <w:rsid w:val="00625DCA"/>
    <w:rPr>
      <w:rFonts w:ascii="Courier New" w:hAnsi="Courier New" w:cs="Courier New" w:hint="default"/>
    </w:rPr>
  </w:style>
  <w:style w:type="character" w:customStyle="1" w:styleId="WW8Num15z0">
    <w:name w:val="WW8Num15z0"/>
    <w:rsid w:val="00625DCA"/>
    <w:rPr>
      <w:rFonts w:cs="Times New Roman" w:hint="default"/>
    </w:rPr>
  </w:style>
  <w:style w:type="character" w:customStyle="1" w:styleId="WW8Num15z1">
    <w:name w:val="WW8Num15z1"/>
    <w:rsid w:val="00625DCA"/>
    <w:rPr>
      <w:rFonts w:ascii="Courier New" w:hAnsi="Courier New" w:cs="Courier New" w:hint="default"/>
    </w:rPr>
  </w:style>
  <w:style w:type="character" w:customStyle="1" w:styleId="WW8Num15z2">
    <w:name w:val="WW8Num15z2"/>
    <w:rsid w:val="00625DCA"/>
    <w:rPr>
      <w:rFonts w:ascii="Wingdings" w:hAnsi="Wingdings" w:cs="Wingdings" w:hint="default"/>
    </w:rPr>
  </w:style>
  <w:style w:type="character" w:customStyle="1" w:styleId="WW8Num15z6">
    <w:name w:val="WW8Num15z6"/>
    <w:rsid w:val="00625DCA"/>
    <w:rPr>
      <w:rFonts w:ascii="Symbol" w:hAnsi="Symbol" w:cs="Symbol" w:hint="default"/>
    </w:rPr>
  </w:style>
  <w:style w:type="character" w:customStyle="1" w:styleId="WW8Num16z0">
    <w:name w:val="WW8Num16z0"/>
    <w:rsid w:val="00625DCA"/>
    <w:rPr>
      <w:rFonts w:cs="Times New Roman"/>
    </w:rPr>
  </w:style>
  <w:style w:type="character" w:customStyle="1" w:styleId="WW8Num17z0">
    <w:name w:val="WW8Num17z0"/>
    <w:rsid w:val="00625DCA"/>
  </w:style>
  <w:style w:type="character" w:customStyle="1" w:styleId="WW8Num17z1">
    <w:name w:val="WW8Num17z1"/>
    <w:rsid w:val="00625DCA"/>
  </w:style>
  <w:style w:type="character" w:customStyle="1" w:styleId="WW8Num17z2">
    <w:name w:val="WW8Num17z2"/>
    <w:rsid w:val="00625DCA"/>
  </w:style>
  <w:style w:type="character" w:customStyle="1" w:styleId="WW8Num17z3">
    <w:name w:val="WW8Num17z3"/>
    <w:rsid w:val="00625DCA"/>
  </w:style>
  <w:style w:type="character" w:customStyle="1" w:styleId="WW8Num17z4">
    <w:name w:val="WW8Num17z4"/>
    <w:rsid w:val="00625DCA"/>
  </w:style>
  <w:style w:type="character" w:customStyle="1" w:styleId="WW8Num17z5">
    <w:name w:val="WW8Num17z5"/>
    <w:rsid w:val="00625DCA"/>
  </w:style>
  <w:style w:type="character" w:customStyle="1" w:styleId="WW8Num17z6">
    <w:name w:val="WW8Num17z6"/>
    <w:rsid w:val="00625DCA"/>
  </w:style>
  <w:style w:type="character" w:customStyle="1" w:styleId="WW8Num17z7">
    <w:name w:val="WW8Num17z7"/>
    <w:rsid w:val="00625DCA"/>
  </w:style>
  <w:style w:type="character" w:customStyle="1" w:styleId="WW8Num17z8">
    <w:name w:val="WW8Num17z8"/>
    <w:rsid w:val="00625DCA"/>
  </w:style>
  <w:style w:type="character" w:customStyle="1" w:styleId="WW8Num18z0">
    <w:name w:val="WW8Num18z0"/>
    <w:rsid w:val="00625DCA"/>
    <w:rPr>
      <w:rFonts w:cs="Times New Roman" w:hint="default"/>
    </w:rPr>
  </w:style>
  <w:style w:type="character" w:customStyle="1" w:styleId="WW8Num18z1">
    <w:name w:val="WW8Num18z1"/>
    <w:rsid w:val="00625DCA"/>
    <w:rPr>
      <w:rFonts w:cs="Times New Roman"/>
    </w:rPr>
  </w:style>
  <w:style w:type="character" w:customStyle="1" w:styleId="WW8Num19z0">
    <w:name w:val="WW8Num19z0"/>
    <w:rsid w:val="00625DCA"/>
    <w:rPr>
      <w:rFonts w:cs="Times New Roman" w:hint="default"/>
      <w:b w:val="0"/>
    </w:rPr>
  </w:style>
  <w:style w:type="character" w:customStyle="1" w:styleId="WW8Num19z1">
    <w:name w:val="WW8Num19z1"/>
    <w:rsid w:val="00625DCA"/>
    <w:rPr>
      <w:rFonts w:cs="Times New Roman"/>
    </w:rPr>
  </w:style>
  <w:style w:type="character" w:customStyle="1" w:styleId="WW8Num20z0">
    <w:name w:val="WW8Num20z0"/>
    <w:rsid w:val="00625DCA"/>
    <w:rPr>
      <w:rFonts w:cs="Times New Roman"/>
      <w:b w:val="0"/>
    </w:rPr>
  </w:style>
  <w:style w:type="character" w:customStyle="1" w:styleId="WW8Num20z1">
    <w:name w:val="WW8Num20z1"/>
    <w:rsid w:val="00625DCA"/>
    <w:rPr>
      <w:rFonts w:cs="Times New Roman"/>
    </w:rPr>
  </w:style>
  <w:style w:type="character" w:customStyle="1" w:styleId="WW8Num21z0">
    <w:name w:val="WW8Num21z0"/>
    <w:rsid w:val="00625DCA"/>
    <w:rPr>
      <w:rFonts w:cs="Times New Roman"/>
    </w:rPr>
  </w:style>
  <w:style w:type="character" w:customStyle="1" w:styleId="WW8Num22z0">
    <w:name w:val="WW8Num22z0"/>
    <w:rsid w:val="00625DCA"/>
    <w:rPr>
      <w:rFonts w:hint="default"/>
      <w:sz w:val="22"/>
      <w:szCs w:val="22"/>
    </w:rPr>
  </w:style>
  <w:style w:type="character" w:customStyle="1" w:styleId="WW8Num22z1">
    <w:name w:val="WW8Num22z1"/>
    <w:rsid w:val="00625DCA"/>
  </w:style>
  <w:style w:type="character" w:customStyle="1" w:styleId="WW8Num22z2">
    <w:name w:val="WW8Num22z2"/>
    <w:rsid w:val="00625DCA"/>
  </w:style>
  <w:style w:type="character" w:customStyle="1" w:styleId="WW8Num22z3">
    <w:name w:val="WW8Num22z3"/>
    <w:rsid w:val="00625DCA"/>
  </w:style>
  <w:style w:type="character" w:customStyle="1" w:styleId="WW8Num22z4">
    <w:name w:val="WW8Num22z4"/>
    <w:rsid w:val="00625DCA"/>
  </w:style>
  <w:style w:type="character" w:customStyle="1" w:styleId="WW8Num22z5">
    <w:name w:val="WW8Num22z5"/>
    <w:rsid w:val="00625DCA"/>
  </w:style>
  <w:style w:type="character" w:customStyle="1" w:styleId="WW8Num22z6">
    <w:name w:val="WW8Num22z6"/>
    <w:rsid w:val="00625DCA"/>
  </w:style>
  <w:style w:type="character" w:customStyle="1" w:styleId="WW8Num22z7">
    <w:name w:val="WW8Num22z7"/>
    <w:rsid w:val="00625DCA"/>
  </w:style>
  <w:style w:type="character" w:customStyle="1" w:styleId="WW8Num22z8">
    <w:name w:val="WW8Num22z8"/>
    <w:rsid w:val="00625DCA"/>
  </w:style>
  <w:style w:type="character" w:customStyle="1" w:styleId="WW8Num23z0">
    <w:name w:val="WW8Num23z0"/>
    <w:rsid w:val="00625DCA"/>
    <w:rPr>
      <w:rFonts w:cs="Times New Roman"/>
    </w:rPr>
  </w:style>
  <w:style w:type="character" w:customStyle="1" w:styleId="WW8Num24z0">
    <w:name w:val="WW8Num24z0"/>
    <w:rsid w:val="00625DCA"/>
    <w:rPr>
      <w:rFonts w:hint="default"/>
      <w:b w:val="0"/>
      <w:color w:val="auto"/>
    </w:rPr>
  </w:style>
  <w:style w:type="character" w:customStyle="1" w:styleId="WW8Num24z1">
    <w:name w:val="WW8Num24z1"/>
    <w:rsid w:val="00625DCA"/>
    <w:rPr>
      <w:rFonts w:hint="default"/>
    </w:rPr>
  </w:style>
  <w:style w:type="character" w:customStyle="1" w:styleId="WW8Num24z3">
    <w:name w:val="WW8Num24z3"/>
    <w:rsid w:val="00625DCA"/>
    <w:rPr>
      <w:rFonts w:ascii="Symbol" w:hAnsi="Symbol" w:cs="Symbol" w:hint="default"/>
    </w:rPr>
  </w:style>
  <w:style w:type="character" w:customStyle="1" w:styleId="WW8Num24z4">
    <w:name w:val="WW8Num24z4"/>
    <w:rsid w:val="00625DCA"/>
    <w:rPr>
      <w:rFonts w:ascii="Courier New" w:hAnsi="Courier New" w:cs="Courier New" w:hint="default"/>
    </w:rPr>
  </w:style>
  <w:style w:type="character" w:customStyle="1" w:styleId="WW8Num24z5">
    <w:name w:val="WW8Num24z5"/>
    <w:rsid w:val="00625DCA"/>
    <w:rPr>
      <w:rFonts w:ascii="Wingdings" w:hAnsi="Wingdings" w:cs="Wingdings" w:hint="default"/>
    </w:rPr>
  </w:style>
  <w:style w:type="character" w:customStyle="1" w:styleId="Heading1Char">
    <w:name w:val="Heading 1 Char"/>
    <w:rsid w:val="00625DCA"/>
    <w:rPr>
      <w:rFonts w:ascii="Cambria" w:eastAsia="Times New Roman" w:hAnsi="Cambria" w:cs="Times New Roman"/>
      <w:b/>
      <w:bCs/>
      <w:kern w:val="1"/>
      <w:sz w:val="32"/>
      <w:szCs w:val="32"/>
    </w:rPr>
  </w:style>
  <w:style w:type="character" w:customStyle="1" w:styleId="Heading2Char">
    <w:name w:val="Heading 2 Char"/>
    <w:rsid w:val="00625DCA"/>
    <w:rPr>
      <w:rFonts w:ascii="Cambria" w:eastAsia="Times New Roman" w:hAnsi="Cambria" w:cs="Times New Roman"/>
      <w:b/>
      <w:bCs/>
      <w:i/>
      <w:iCs/>
      <w:sz w:val="28"/>
      <w:szCs w:val="28"/>
    </w:rPr>
  </w:style>
  <w:style w:type="character" w:customStyle="1" w:styleId="Heading3Char">
    <w:name w:val="Heading 3 Char"/>
    <w:rsid w:val="00625DCA"/>
    <w:rPr>
      <w:rFonts w:ascii="Cambria" w:eastAsia="Times New Roman" w:hAnsi="Cambria" w:cs="Times New Roman"/>
      <w:b/>
      <w:bCs/>
      <w:sz w:val="26"/>
      <w:szCs w:val="26"/>
    </w:rPr>
  </w:style>
  <w:style w:type="character" w:customStyle="1" w:styleId="Heading4Char">
    <w:name w:val="Heading 4 Char"/>
    <w:rsid w:val="00625DCA"/>
    <w:rPr>
      <w:rFonts w:ascii="Calibri" w:eastAsia="Times New Roman" w:hAnsi="Calibri" w:cs="Times New Roman"/>
      <w:b/>
      <w:bCs/>
      <w:sz w:val="28"/>
      <w:szCs w:val="28"/>
    </w:rPr>
  </w:style>
  <w:style w:type="character" w:customStyle="1" w:styleId="Heading5Char">
    <w:name w:val="Heading 5 Char"/>
    <w:rsid w:val="00625DCA"/>
    <w:rPr>
      <w:rFonts w:ascii="Calibri" w:eastAsia="Times New Roman" w:hAnsi="Calibri" w:cs="Times New Roman"/>
      <w:b/>
      <w:bCs/>
      <w:i/>
      <w:iCs/>
      <w:sz w:val="26"/>
      <w:szCs w:val="26"/>
    </w:rPr>
  </w:style>
  <w:style w:type="character" w:customStyle="1" w:styleId="Heading6Char">
    <w:name w:val="Heading 6 Char"/>
    <w:rsid w:val="00625DCA"/>
    <w:rPr>
      <w:rFonts w:ascii="Calibri" w:eastAsia="Times New Roman" w:hAnsi="Calibri" w:cs="Times New Roman"/>
      <w:b/>
      <w:bCs/>
      <w:sz w:val="22"/>
      <w:szCs w:val="22"/>
    </w:rPr>
  </w:style>
  <w:style w:type="character" w:customStyle="1" w:styleId="Heading7Char">
    <w:name w:val="Heading 7 Char"/>
    <w:rsid w:val="00625DCA"/>
    <w:rPr>
      <w:rFonts w:ascii="Calibri" w:eastAsia="Times New Roman" w:hAnsi="Calibri" w:cs="Times New Roman"/>
      <w:sz w:val="24"/>
      <w:szCs w:val="24"/>
    </w:rPr>
  </w:style>
  <w:style w:type="character" w:customStyle="1" w:styleId="Heading8Char">
    <w:name w:val="Heading 8 Char"/>
    <w:rsid w:val="00625DCA"/>
    <w:rPr>
      <w:rFonts w:ascii="Calibri" w:eastAsia="Times New Roman" w:hAnsi="Calibri" w:cs="Times New Roman"/>
      <w:i/>
      <w:iCs/>
      <w:sz w:val="24"/>
      <w:szCs w:val="24"/>
    </w:rPr>
  </w:style>
  <w:style w:type="character" w:customStyle="1" w:styleId="Heading9Char">
    <w:name w:val="Heading 9 Char"/>
    <w:rsid w:val="00625DCA"/>
    <w:rPr>
      <w:rFonts w:ascii="Cambria" w:eastAsia="Times New Roman" w:hAnsi="Cambria" w:cs="Times New Roman"/>
      <w:sz w:val="22"/>
      <w:szCs w:val="22"/>
    </w:rPr>
  </w:style>
  <w:style w:type="character" w:customStyle="1" w:styleId="BodyTextIndent2Char">
    <w:name w:val="Body Text Indent 2 Char"/>
    <w:rsid w:val="00625DCA"/>
    <w:rPr>
      <w:sz w:val="22"/>
    </w:rPr>
  </w:style>
  <w:style w:type="character" w:customStyle="1" w:styleId="FootnoteTextChar">
    <w:name w:val="Footnote Text Char"/>
    <w:basedOn w:val="DefaultParagraphFont"/>
    <w:rsid w:val="00625DCA"/>
  </w:style>
  <w:style w:type="character" w:customStyle="1" w:styleId="FooterChar">
    <w:name w:val="Footer Char"/>
    <w:rsid w:val="00625DCA"/>
    <w:rPr>
      <w:sz w:val="22"/>
    </w:rPr>
  </w:style>
  <w:style w:type="character" w:customStyle="1" w:styleId="HeaderChar">
    <w:name w:val="Header Char"/>
    <w:rsid w:val="00625DCA"/>
    <w:rPr>
      <w:sz w:val="16"/>
    </w:rPr>
  </w:style>
  <w:style w:type="character" w:customStyle="1" w:styleId="BodyTextIndentChar">
    <w:name w:val="Body Text Indent Char"/>
    <w:rsid w:val="00625DCA"/>
    <w:rPr>
      <w:sz w:val="22"/>
    </w:rPr>
  </w:style>
  <w:style w:type="character" w:styleId="PageNumber">
    <w:name w:val="page number"/>
    <w:rsid w:val="00625DCA"/>
    <w:rPr>
      <w:rFonts w:cs="Times New Roman"/>
    </w:rPr>
  </w:style>
  <w:style w:type="character" w:customStyle="1" w:styleId="TitleChar">
    <w:name w:val="Title Char"/>
    <w:rsid w:val="00625DCA"/>
    <w:rPr>
      <w:rFonts w:ascii="Cambria" w:eastAsia="Times New Roman" w:hAnsi="Cambria" w:cs="Times New Roman"/>
      <w:b/>
      <w:bCs/>
      <w:kern w:val="1"/>
      <w:sz w:val="32"/>
      <w:szCs w:val="32"/>
    </w:rPr>
  </w:style>
  <w:style w:type="character" w:customStyle="1" w:styleId="SubtitleChar">
    <w:name w:val="Subtitle Char"/>
    <w:rsid w:val="00625DCA"/>
    <w:rPr>
      <w:rFonts w:ascii="Cambria" w:eastAsia="Times New Roman" w:hAnsi="Cambria" w:cs="Times New Roman"/>
      <w:sz w:val="24"/>
      <w:szCs w:val="24"/>
    </w:rPr>
  </w:style>
  <w:style w:type="character" w:styleId="Hyperlink">
    <w:name w:val="Hyperlink"/>
    <w:uiPriority w:val="99"/>
    <w:rsid w:val="00625DCA"/>
    <w:rPr>
      <w:color w:val="0000FF"/>
      <w:u w:val="single"/>
    </w:rPr>
  </w:style>
  <w:style w:type="character" w:styleId="CommentReference">
    <w:name w:val="annotation reference"/>
    <w:uiPriority w:val="99"/>
    <w:rsid w:val="00625DCA"/>
    <w:rPr>
      <w:sz w:val="16"/>
    </w:rPr>
  </w:style>
  <w:style w:type="character" w:customStyle="1" w:styleId="CommentTextChar">
    <w:name w:val="Comment Text Char"/>
    <w:basedOn w:val="DefaultParagraphFont"/>
    <w:uiPriority w:val="99"/>
    <w:rsid w:val="00625DCA"/>
  </w:style>
  <w:style w:type="character" w:customStyle="1" w:styleId="BodyTextChar">
    <w:name w:val="Body Text Char"/>
    <w:rsid w:val="00625DCA"/>
    <w:rPr>
      <w:sz w:val="22"/>
    </w:rPr>
  </w:style>
  <w:style w:type="character" w:customStyle="1" w:styleId="BalloonTextChar">
    <w:name w:val="Balloon Text Char"/>
    <w:rsid w:val="00625DCA"/>
    <w:rPr>
      <w:sz w:val="0"/>
      <w:szCs w:val="0"/>
    </w:rPr>
  </w:style>
  <w:style w:type="character" w:customStyle="1" w:styleId="CommentSubjectChar">
    <w:name w:val="Comment Subject Char"/>
    <w:rsid w:val="00625DCA"/>
    <w:rPr>
      <w:b/>
      <w:bCs/>
    </w:rPr>
  </w:style>
  <w:style w:type="character" w:styleId="Strong">
    <w:name w:val="Strong"/>
    <w:qFormat/>
    <w:rsid w:val="00625DCA"/>
    <w:rPr>
      <w:b/>
    </w:rPr>
  </w:style>
  <w:style w:type="character" w:customStyle="1" w:styleId="SL-FlLftSglChar">
    <w:name w:val="SL-Fl Lft Sgl Char"/>
    <w:rsid w:val="00625DCA"/>
    <w:rPr>
      <w:sz w:val="22"/>
      <w:lang w:val="en-US" w:eastAsia="ar-SA" w:bidi="ar-SA"/>
    </w:rPr>
  </w:style>
  <w:style w:type="character" w:styleId="FollowedHyperlink">
    <w:name w:val="FollowedHyperlink"/>
    <w:rsid w:val="00625DCA"/>
    <w:rPr>
      <w:color w:val="800080"/>
      <w:u w:val="single"/>
    </w:rPr>
  </w:style>
  <w:style w:type="paragraph" w:customStyle="1" w:styleId="Heading">
    <w:name w:val="Heading"/>
    <w:basedOn w:val="Normal"/>
    <w:next w:val="BodyText"/>
    <w:rsid w:val="00625DCA"/>
    <w:pPr>
      <w:keepNext/>
      <w:spacing w:before="240"/>
    </w:pPr>
    <w:rPr>
      <w:rFonts w:eastAsia="Microsoft YaHei" w:cs="Mangal"/>
      <w:sz w:val="28"/>
      <w:szCs w:val="28"/>
    </w:rPr>
  </w:style>
  <w:style w:type="paragraph" w:styleId="BodyText">
    <w:name w:val="Body Text"/>
    <w:basedOn w:val="Normal"/>
    <w:link w:val="BodyTextChar1"/>
    <w:rsid w:val="00625DCA"/>
    <w:pPr>
      <w:spacing w:after="240"/>
      <w:ind w:left="1080"/>
    </w:pPr>
    <w:rPr>
      <w:spacing w:val="-5"/>
    </w:rPr>
  </w:style>
  <w:style w:type="paragraph" w:styleId="List">
    <w:name w:val="List"/>
    <w:basedOn w:val="BodyText"/>
    <w:rsid w:val="00625DCA"/>
    <w:rPr>
      <w:rFonts w:cs="Mangal"/>
    </w:rPr>
  </w:style>
  <w:style w:type="paragraph" w:styleId="Caption">
    <w:name w:val="caption"/>
    <w:basedOn w:val="Normal"/>
    <w:qFormat/>
    <w:rsid w:val="00625DCA"/>
    <w:pPr>
      <w:suppressLineNumbers/>
    </w:pPr>
    <w:rPr>
      <w:rFonts w:cs="Mangal"/>
      <w:i/>
      <w:iCs/>
      <w:sz w:val="24"/>
      <w:szCs w:val="24"/>
    </w:rPr>
  </w:style>
  <w:style w:type="paragraph" w:customStyle="1" w:styleId="Index">
    <w:name w:val="Index"/>
    <w:basedOn w:val="Normal"/>
    <w:rsid w:val="00625DCA"/>
    <w:pPr>
      <w:suppressLineNumbers/>
    </w:pPr>
    <w:rPr>
      <w:rFonts w:cs="Mangal"/>
    </w:rPr>
  </w:style>
  <w:style w:type="paragraph" w:styleId="BodyTextIndent2">
    <w:name w:val="Body Text Indent 2"/>
    <w:basedOn w:val="Normal"/>
    <w:rsid w:val="00625DCA"/>
    <w:pPr>
      <w:ind w:left="360" w:hanging="360"/>
    </w:pPr>
    <w:rPr>
      <w:i/>
    </w:rPr>
  </w:style>
  <w:style w:type="paragraph" w:customStyle="1" w:styleId="C1-CtrBoldHd">
    <w:name w:val="C1-Ctr BoldHd"/>
    <w:rsid w:val="00625DCA"/>
    <w:pPr>
      <w:keepNext/>
      <w:suppressAutoHyphens/>
      <w:spacing w:after="720" w:line="240" w:lineRule="atLeast"/>
      <w:jc w:val="center"/>
    </w:pPr>
    <w:rPr>
      <w:b/>
      <w:caps/>
      <w:sz w:val="22"/>
      <w:lang w:eastAsia="ar-SA"/>
    </w:rPr>
  </w:style>
  <w:style w:type="paragraph" w:customStyle="1" w:styleId="C2-CtrSglSp">
    <w:name w:val="C2-Ctr Sgl Sp"/>
    <w:rsid w:val="00625DCA"/>
    <w:pPr>
      <w:keepLines/>
      <w:suppressAutoHyphens/>
      <w:spacing w:line="240" w:lineRule="atLeast"/>
      <w:jc w:val="center"/>
    </w:pPr>
    <w:rPr>
      <w:sz w:val="22"/>
      <w:lang w:eastAsia="ar-SA"/>
    </w:rPr>
  </w:style>
  <w:style w:type="paragraph" w:customStyle="1" w:styleId="C3-CtrSp12">
    <w:name w:val="C3-Ctr Sp&amp;1/2"/>
    <w:rsid w:val="00625DCA"/>
    <w:pPr>
      <w:keepLines/>
      <w:suppressAutoHyphens/>
      <w:spacing w:line="360" w:lineRule="atLeast"/>
      <w:jc w:val="center"/>
    </w:pPr>
    <w:rPr>
      <w:sz w:val="22"/>
      <w:lang w:eastAsia="ar-SA"/>
    </w:rPr>
  </w:style>
  <w:style w:type="paragraph" w:customStyle="1" w:styleId="E1-Equation">
    <w:name w:val="E1-Equation"/>
    <w:rsid w:val="00625DCA"/>
    <w:pPr>
      <w:tabs>
        <w:tab w:val="center" w:pos="4680"/>
        <w:tab w:val="right" w:pos="9360"/>
      </w:tabs>
      <w:suppressAutoHyphens/>
      <w:spacing w:line="240" w:lineRule="atLeast"/>
      <w:jc w:val="both"/>
    </w:pPr>
    <w:rPr>
      <w:sz w:val="22"/>
      <w:lang w:eastAsia="ar-SA"/>
    </w:rPr>
  </w:style>
  <w:style w:type="paragraph" w:customStyle="1" w:styleId="E2-Equation">
    <w:name w:val="E2-Equation"/>
    <w:basedOn w:val="E1-Equation"/>
    <w:rsid w:val="00625DCA"/>
    <w:pPr>
      <w:ind w:left="1728" w:hanging="1728"/>
    </w:pPr>
  </w:style>
  <w:style w:type="paragraph" w:styleId="FootnoteText">
    <w:name w:val="footnote text"/>
    <w:basedOn w:val="Normal"/>
    <w:rsid w:val="00625DCA"/>
    <w:pPr>
      <w:spacing w:line="200" w:lineRule="atLeast"/>
      <w:ind w:left="115" w:hanging="115"/>
    </w:pPr>
    <w:rPr>
      <w:sz w:val="16"/>
    </w:rPr>
  </w:style>
  <w:style w:type="paragraph" w:customStyle="1" w:styleId="L1-FlLSp12">
    <w:name w:val="L1-FlL Sp&amp;1/2"/>
    <w:rsid w:val="00625DCA"/>
    <w:pPr>
      <w:tabs>
        <w:tab w:val="left" w:pos="1152"/>
      </w:tabs>
      <w:suppressAutoHyphens/>
      <w:spacing w:line="360" w:lineRule="atLeast"/>
      <w:jc w:val="both"/>
    </w:pPr>
    <w:rPr>
      <w:sz w:val="22"/>
      <w:lang w:eastAsia="ar-SA"/>
    </w:rPr>
  </w:style>
  <w:style w:type="paragraph" w:customStyle="1" w:styleId="N0-FlLftBullet">
    <w:name w:val="N0-Fl Lft Bullet"/>
    <w:basedOn w:val="Normal"/>
    <w:rsid w:val="00625DCA"/>
    <w:pPr>
      <w:spacing w:after="240"/>
      <w:ind w:left="576" w:hanging="576"/>
    </w:pPr>
  </w:style>
  <w:style w:type="paragraph" w:customStyle="1" w:styleId="N1-1stBullet">
    <w:name w:val="N1-1st Bullet"/>
    <w:basedOn w:val="Normal"/>
    <w:rsid w:val="00625DCA"/>
    <w:pPr>
      <w:spacing w:after="240"/>
      <w:ind w:left="1152" w:hanging="576"/>
    </w:pPr>
  </w:style>
  <w:style w:type="paragraph" w:customStyle="1" w:styleId="N2-2ndBullet">
    <w:name w:val="N2-2nd Bullet"/>
    <w:basedOn w:val="Normal"/>
    <w:rsid w:val="00625DCA"/>
    <w:pPr>
      <w:spacing w:after="240"/>
    </w:pPr>
  </w:style>
  <w:style w:type="paragraph" w:customStyle="1" w:styleId="N3-3rdBullet">
    <w:name w:val="N3-3rd Bullet"/>
    <w:basedOn w:val="Normal"/>
    <w:rsid w:val="00625DCA"/>
    <w:pPr>
      <w:spacing w:after="240"/>
      <w:ind w:left="2304" w:hanging="576"/>
    </w:pPr>
  </w:style>
  <w:style w:type="paragraph" w:customStyle="1" w:styleId="N4-4thBullet">
    <w:name w:val="N4-4th Bullet"/>
    <w:basedOn w:val="Normal"/>
    <w:rsid w:val="00625DCA"/>
    <w:pPr>
      <w:spacing w:after="240"/>
      <w:ind w:left="2880" w:hanging="576"/>
    </w:pPr>
  </w:style>
  <w:style w:type="paragraph" w:customStyle="1" w:styleId="N5-5thBullet">
    <w:name w:val="N5-5th Bullet"/>
    <w:basedOn w:val="Normal"/>
    <w:rsid w:val="00625DCA"/>
    <w:pPr>
      <w:spacing w:after="240"/>
      <w:ind w:left="3456" w:hanging="576"/>
    </w:pPr>
  </w:style>
  <w:style w:type="paragraph" w:customStyle="1" w:styleId="N6-DateInd">
    <w:name w:val="N6-Date Ind."/>
    <w:basedOn w:val="Normal"/>
    <w:rsid w:val="00625DCA"/>
    <w:pPr>
      <w:ind w:left="5400"/>
    </w:pPr>
  </w:style>
  <w:style w:type="paragraph" w:customStyle="1" w:styleId="N7-3Block">
    <w:name w:val="N7-3&quot; Block"/>
    <w:basedOn w:val="Normal"/>
    <w:rsid w:val="00625DCA"/>
    <w:pPr>
      <w:ind w:left="1152" w:right="1152"/>
    </w:pPr>
  </w:style>
  <w:style w:type="paragraph" w:customStyle="1" w:styleId="N8-QxQBlock">
    <w:name w:val="N8-QxQ Block"/>
    <w:rsid w:val="00625DCA"/>
    <w:pPr>
      <w:tabs>
        <w:tab w:val="left" w:pos="1152"/>
      </w:tabs>
      <w:suppressAutoHyphens/>
      <w:spacing w:after="360" w:line="360" w:lineRule="atLeast"/>
      <w:ind w:left="1152" w:hanging="1152"/>
      <w:jc w:val="both"/>
    </w:pPr>
    <w:rPr>
      <w:sz w:val="22"/>
      <w:lang w:eastAsia="ar-SA"/>
    </w:rPr>
  </w:style>
  <w:style w:type="paragraph" w:customStyle="1" w:styleId="P1-StandPara">
    <w:name w:val="P1-Stand Para"/>
    <w:rsid w:val="00625DCA"/>
    <w:pPr>
      <w:suppressAutoHyphens/>
      <w:spacing w:line="360" w:lineRule="atLeast"/>
      <w:ind w:firstLine="1152"/>
      <w:jc w:val="both"/>
    </w:pPr>
    <w:rPr>
      <w:sz w:val="22"/>
      <w:lang w:eastAsia="ar-SA"/>
    </w:rPr>
  </w:style>
  <w:style w:type="paragraph" w:customStyle="1" w:styleId="Q1-BestFinQ">
    <w:name w:val="Q1-Best/Fin Q"/>
    <w:rsid w:val="00625DCA"/>
    <w:pPr>
      <w:tabs>
        <w:tab w:val="left" w:pos="1152"/>
      </w:tabs>
      <w:suppressAutoHyphens/>
      <w:spacing w:after="360" w:line="240" w:lineRule="atLeast"/>
      <w:ind w:left="1152" w:hanging="1152"/>
      <w:jc w:val="both"/>
    </w:pPr>
    <w:rPr>
      <w:b/>
      <w:sz w:val="22"/>
      <w:lang w:eastAsia="ar-SA"/>
    </w:rPr>
  </w:style>
  <w:style w:type="paragraph" w:customStyle="1" w:styleId="SH-SglSpHead">
    <w:name w:val="SH-Sgl Sp Head"/>
    <w:rsid w:val="00625DCA"/>
    <w:pPr>
      <w:keepNext/>
      <w:tabs>
        <w:tab w:val="left" w:pos="576"/>
      </w:tabs>
      <w:suppressAutoHyphens/>
      <w:spacing w:line="240" w:lineRule="atLeast"/>
      <w:ind w:left="576" w:hanging="576"/>
    </w:pPr>
    <w:rPr>
      <w:b/>
      <w:sz w:val="22"/>
      <w:lang w:eastAsia="ar-SA"/>
    </w:rPr>
  </w:style>
  <w:style w:type="paragraph" w:customStyle="1" w:styleId="SL-FlLftSgl">
    <w:name w:val="SL-Fl Lft Sgl"/>
    <w:rsid w:val="00625DCA"/>
    <w:pPr>
      <w:suppressAutoHyphens/>
      <w:spacing w:line="240" w:lineRule="atLeast"/>
      <w:jc w:val="both"/>
    </w:pPr>
    <w:rPr>
      <w:sz w:val="22"/>
      <w:lang w:eastAsia="ar-SA"/>
    </w:rPr>
  </w:style>
  <w:style w:type="paragraph" w:customStyle="1" w:styleId="SP-SglSpPara">
    <w:name w:val="SP-Sgl Sp Para"/>
    <w:rsid w:val="00625DCA"/>
    <w:pPr>
      <w:tabs>
        <w:tab w:val="left" w:pos="576"/>
      </w:tabs>
      <w:suppressAutoHyphens/>
      <w:spacing w:line="240" w:lineRule="atLeast"/>
      <w:ind w:firstLine="576"/>
      <w:jc w:val="both"/>
    </w:pPr>
    <w:rPr>
      <w:sz w:val="22"/>
      <w:lang w:eastAsia="ar-SA"/>
    </w:rPr>
  </w:style>
  <w:style w:type="paragraph" w:customStyle="1" w:styleId="T0-ChapPgHd">
    <w:name w:val="T0-Chap/Pg Hd"/>
    <w:rsid w:val="00625DCA"/>
    <w:pPr>
      <w:tabs>
        <w:tab w:val="left" w:pos="8640"/>
      </w:tabs>
      <w:suppressAutoHyphens/>
      <w:spacing w:line="240" w:lineRule="atLeast"/>
      <w:jc w:val="both"/>
    </w:pPr>
    <w:rPr>
      <w:sz w:val="22"/>
      <w:u w:val="words"/>
      <w:lang w:eastAsia="ar-SA"/>
    </w:rPr>
  </w:style>
  <w:style w:type="paragraph" w:styleId="TOC1">
    <w:name w:val="toc 1"/>
    <w:basedOn w:val="Normal"/>
    <w:rsid w:val="00625DCA"/>
    <w:pPr>
      <w:ind w:left="288"/>
    </w:pPr>
    <w:rPr>
      <w:caps/>
    </w:rPr>
  </w:style>
  <w:style w:type="paragraph" w:styleId="TOC2">
    <w:name w:val="toc 2"/>
    <w:basedOn w:val="Normal"/>
    <w:rsid w:val="00625DCA"/>
    <w:pPr>
      <w:ind w:left="2160" w:hanging="720"/>
    </w:pPr>
  </w:style>
  <w:style w:type="paragraph" w:styleId="TOC3">
    <w:name w:val="toc 3"/>
    <w:basedOn w:val="Normal"/>
    <w:rsid w:val="00625DCA"/>
    <w:pPr>
      <w:ind w:left="3024" w:hanging="864"/>
    </w:pPr>
  </w:style>
  <w:style w:type="paragraph" w:styleId="TOC4">
    <w:name w:val="toc 4"/>
    <w:basedOn w:val="Normal"/>
    <w:rsid w:val="00625DCA"/>
    <w:pPr>
      <w:ind w:left="3888" w:hanging="864"/>
    </w:pPr>
  </w:style>
  <w:style w:type="paragraph" w:styleId="TOC5">
    <w:name w:val="toc 5"/>
    <w:basedOn w:val="TOC1"/>
    <w:rsid w:val="00625DCA"/>
    <w:rPr>
      <w:caps w:val="0"/>
    </w:rPr>
  </w:style>
  <w:style w:type="paragraph" w:customStyle="1" w:styleId="TT-TableTitle">
    <w:name w:val="TT-Table Title"/>
    <w:rsid w:val="00625DCA"/>
    <w:pPr>
      <w:tabs>
        <w:tab w:val="left" w:pos="1152"/>
      </w:tabs>
      <w:suppressAutoHyphens/>
      <w:spacing w:line="240" w:lineRule="atLeast"/>
      <w:ind w:left="1152" w:hanging="1152"/>
    </w:pPr>
    <w:rPr>
      <w:sz w:val="22"/>
      <w:lang w:eastAsia="ar-SA"/>
    </w:rPr>
  </w:style>
  <w:style w:type="paragraph" w:styleId="Footer">
    <w:name w:val="footer"/>
    <w:basedOn w:val="Normal"/>
    <w:rsid w:val="00625DCA"/>
  </w:style>
  <w:style w:type="paragraph" w:styleId="Header">
    <w:name w:val="header"/>
    <w:basedOn w:val="Normal"/>
    <w:rsid w:val="00625DCA"/>
    <w:rPr>
      <w:sz w:val="16"/>
    </w:rPr>
  </w:style>
  <w:style w:type="paragraph" w:styleId="BodyTextIndent">
    <w:name w:val="Body Text Indent"/>
    <w:basedOn w:val="Normal"/>
    <w:rsid w:val="00625DCA"/>
    <w:pPr>
      <w:ind w:left="720"/>
    </w:pPr>
    <w:rPr>
      <w:sz w:val="24"/>
    </w:rPr>
  </w:style>
  <w:style w:type="paragraph" w:styleId="Title">
    <w:name w:val="Title"/>
    <w:basedOn w:val="Normal"/>
    <w:next w:val="Subtitle"/>
    <w:qFormat/>
    <w:rsid w:val="00625DCA"/>
    <w:pPr>
      <w:jc w:val="center"/>
    </w:pPr>
    <w:rPr>
      <w:b/>
      <w:sz w:val="24"/>
    </w:rPr>
  </w:style>
  <w:style w:type="paragraph" w:styleId="Subtitle">
    <w:name w:val="Subtitle"/>
    <w:basedOn w:val="Normal"/>
    <w:next w:val="BodyText"/>
    <w:qFormat/>
    <w:rsid w:val="00625DCA"/>
    <w:pPr>
      <w:jc w:val="center"/>
    </w:pPr>
    <w:rPr>
      <w:b/>
      <w:sz w:val="24"/>
    </w:rPr>
  </w:style>
  <w:style w:type="paragraph" w:styleId="CommentText">
    <w:name w:val="annotation text"/>
    <w:basedOn w:val="Normal"/>
    <w:uiPriority w:val="99"/>
    <w:rsid w:val="00625DCA"/>
  </w:style>
  <w:style w:type="paragraph" w:styleId="BalloonText">
    <w:name w:val="Balloon Text"/>
    <w:basedOn w:val="Normal"/>
    <w:rsid w:val="00625DCA"/>
    <w:rPr>
      <w:rFonts w:ascii="Tahoma" w:hAnsi="Tahoma" w:cs="Tahoma"/>
      <w:sz w:val="16"/>
      <w:szCs w:val="16"/>
    </w:rPr>
  </w:style>
  <w:style w:type="paragraph" w:styleId="CommentSubject">
    <w:name w:val="annotation subject"/>
    <w:basedOn w:val="CommentText"/>
    <w:next w:val="CommentText"/>
    <w:rsid w:val="00625DCA"/>
    <w:rPr>
      <w:b/>
      <w:bCs/>
    </w:rPr>
  </w:style>
  <w:style w:type="paragraph" w:styleId="ListParagraph">
    <w:name w:val="List Paragraph"/>
    <w:basedOn w:val="Normal"/>
    <w:uiPriority w:val="34"/>
    <w:qFormat/>
    <w:rsid w:val="00625DCA"/>
    <w:pPr>
      <w:spacing w:after="200"/>
      <w:ind w:left="720"/>
    </w:pPr>
    <w:rPr>
      <w:rFonts w:ascii="Calibri" w:eastAsia="Calibri" w:hAnsi="Calibri" w:cs="Calibri"/>
    </w:rPr>
  </w:style>
  <w:style w:type="character" w:customStyle="1" w:styleId="Mention1">
    <w:name w:val="Mention1"/>
    <w:basedOn w:val="DefaultParagraphFont"/>
    <w:uiPriority w:val="99"/>
    <w:semiHidden/>
    <w:unhideWhenUsed/>
    <w:rsid w:val="00B01D93"/>
    <w:rPr>
      <w:color w:val="2B579A"/>
      <w:shd w:val="clear" w:color="auto" w:fill="E6E6E6"/>
    </w:rPr>
  </w:style>
  <w:style w:type="paragraph" w:styleId="Revision">
    <w:name w:val="Revision"/>
    <w:hidden/>
    <w:uiPriority w:val="99"/>
    <w:semiHidden/>
    <w:rsid w:val="00724A0E"/>
    <w:rPr>
      <w:sz w:val="22"/>
      <w:lang w:eastAsia="ar-SA"/>
    </w:rPr>
  </w:style>
  <w:style w:type="table" w:customStyle="1" w:styleId="FSTable">
    <w:name w:val="FS Table"/>
    <w:basedOn w:val="TableNormal"/>
    <w:uiPriority w:val="99"/>
    <w:qFormat/>
    <w:rsid w:val="00E66608"/>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Pr>
    <w:trPr>
      <w:cantSplit/>
    </w:trPr>
    <w:tblStylePr w:type="firstRow">
      <w:pPr>
        <w:keepNext/>
        <w:wordWrap/>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
    <w:name w:val="Table Text"/>
    <w:basedOn w:val="Normal"/>
    <w:rsid w:val="00BF0321"/>
    <w:pPr>
      <w:spacing w:after="60"/>
    </w:pPr>
  </w:style>
  <w:style w:type="paragraph" w:customStyle="1" w:styleId="StyleP1-StandParaArial10ptLinespacingMultiple115bullet2ndlevel">
    <w:name w:val="Style P1-Stand Para + Arial 10 pt Line spacing:  Multiple 1.15 bullet 2nd level"/>
    <w:basedOn w:val="P1-StandPara"/>
    <w:rsid w:val="00723049"/>
    <w:pPr>
      <w:spacing w:line="276" w:lineRule="auto"/>
    </w:pPr>
    <w:rPr>
      <w:rFonts w:ascii="Arial" w:hAnsi="Arial"/>
      <w:sz w:val="20"/>
    </w:rPr>
  </w:style>
  <w:style w:type="paragraph" w:customStyle="1" w:styleId="P1-StandParaNumberedlist2ndlevel">
    <w:name w:val="P1-Stand Para Numbered list 2nd level"/>
    <w:basedOn w:val="P1-StandPara"/>
    <w:qFormat/>
    <w:rsid w:val="00723049"/>
    <w:pPr>
      <w:numPr>
        <w:ilvl w:val="1"/>
        <w:numId w:val="2"/>
      </w:numPr>
      <w:spacing w:line="276" w:lineRule="auto"/>
      <w:ind w:left="1267"/>
    </w:pPr>
    <w:rPr>
      <w:rFonts w:ascii="Arial" w:hAnsi="Arial" w:cs="Arial"/>
      <w:sz w:val="20"/>
      <w:lang w:eastAsia="en-US"/>
    </w:rPr>
  </w:style>
  <w:style w:type="paragraph" w:styleId="BodyTextFirstIndent">
    <w:name w:val="Body Text First Indent"/>
    <w:basedOn w:val="BodyText"/>
    <w:link w:val="BodyTextFirstIndentChar"/>
    <w:uiPriority w:val="99"/>
    <w:semiHidden/>
    <w:unhideWhenUsed/>
    <w:rsid w:val="009759E6"/>
    <w:pPr>
      <w:spacing w:after="0"/>
      <w:ind w:left="446" w:firstLine="360"/>
    </w:pPr>
    <w:rPr>
      <w:spacing w:val="0"/>
    </w:rPr>
  </w:style>
  <w:style w:type="character" w:customStyle="1" w:styleId="BodyTextChar1">
    <w:name w:val="Body Text Char1"/>
    <w:basedOn w:val="DefaultParagraphFont"/>
    <w:link w:val="BodyText"/>
    <w:rsid w:val="009759E6"/>
    <w:rPr>
      <w:rFonts w:ascii="Arial" w:hAnsi="Arial" w:cs="Arial"/>
      <w:spacing w:val="-5"/>
      <w:lang w:eastAsia="ar-SA"/>
    </w:rPr>
  </w:style>
  <w:style w:type="character" w:customStyle="1" w:styleId="BodyTextFirstIndentChar">
    <w:name w:val="Body Text First Indent Char"/>
    <w:basedOn w:val="BodyTextChar1"/>
    <w:link w:val="BodyTextFirstIndent"/>
    <w:uiPriority w:val="99"/>
    <w:semiHidden/>
    <w:rsid w:val="009759E6"/>
    <w:rPr>
      <w:rFonts w:ascii="Arial" w:hAnsi="Arial" w:cs="Arial"/>
      <w:spacing w:val="-5"/>
      <w:lang w:eastAsia="ar-SA"/>
    </w:rPr>
  </w:style>
  <w:style w:type="table" w:styleId="TableGrid">
    <w:name w:val="Table Grid"/>
    <w:basedOn w:val="TableNormal"/>
    <w:uiPriority w:val="39"/>
    <w:rsid w:val="005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B56E9"/>
    <w:rPr>
      <w:color w:val="605E5C"/>
      <w:shd w:val="clear" w:color="auto" w:fill="E1DFDD"/>
    </w:rPr>
  </w:style>
  <w:style w:type="character" w:customStyle="1" w:styleId="UnresolvedMention2">
    <w:name w:val="Unresolved Mention2"/>
    <w:basedOn w:val="DefaultParagraphFont"/>
    <w:uiPriority w:val="99"/>
    <w:rsid w:val="00AC659E"/>
    <w:rPr>
      <w:color w:val="605E5C"/>
      <w:shd w:val="clear" w:color="auto" w:fill="E1DFDD"/>
    </w:rPr>
  </w:style>
  <w:style w:type="paragraph" w:customStyle="1" w:styleId="CP-CTNetSOPHeading1">
    <w:name w:val="CP-CTNet SOP Heading 1"/>
    <w:basedOn w:val="Normal"/>
    <w:link w:val="CP-CTNetSOPHeading1Char"/>
    <w:qFormat/>
    <w:rsid w:val="00233528"/>
    <w:pPr>
      <w:keepNext/>
      <w:numPr>
        <w:numId w:val="5"/>
      </w:numPr>
      <w:tabs>
        <w:tab w:val="num" w:pos="0"/>
      </w:tabs>
      <w:ind w:left="360"/>
      <w:outlineLvl w:val="0"/>
    </w:pPr>
    <w:rPr>
      <w:rFonts w:ascii="Arial" w:hAnsi="Arial" w:cs="Arial"/>
      <w:b/>
      <w:caps/>
      <w:sz w:val="24"/>
      <w:szCs w:val="24"/>
    </w:rPr>
  </w:style>
  <w:style w:type="paragraph" w:customStyle="1" w:styleId="CP-CTNetSOPHeading2">
    <w:name w:val="CP-CTNet SOP Heading 2"/>
    <w:basedOn w:val="Normal"/>
    <w:link w:val="CP-CTNetSOPHeading2Char"/>
    <w:qFormat/>
    <w:rsid w:val="00B06738"/>
    <w:pPr>
      <w:numPr>
        <w:numId w:val="2"/>
      </w:numPr>
      <w:ind w:left="720"/>
    </w:pPr>
  </w:style>
  <w:style w:type="character" w:customStyle="1" w:styleId="CP-CTNetSOPHeading1Char">
    <w:name w:val="CP-CTNet SOP Heading 1 Char"/>
    <w:basedOn w:val="DefaultParagraphFont"/>
    <w:link w:val="CP-CTNetSOPHeading1"/>
    <w:rsid w:val="00233528"/>
    <w:rPr>
      <w:rFonts w:ascii="Arial" w:hAnsi="Arial" w:cs="Arial"/>
      <w:b/>
      <w:caps/>
      <w:sz w:val="24"/>
      <w:szCs w:val="24"/>
    </w:rPr>
  </w:style>
  <w:style w:type="paragraph" w:customStyle="1" w:styleId="CP-CTNetSOPHeading3">
    <w:name w:val="CP-CTNet SOP Heading 3"/>
    <w:basedOn w:val="P1-StandParaNumberedlist2ndlevel"/>
    <w:qFormat/>
    <w:rsid w:val="00B06738"/>
    <w:pPr>
      <w:ind w:hanging="547"/>
    </w:pPr>
    <w:rPr>
      <w:bCs/>
    </w:rPr>
  </w:style>
  <w:style w:type="character" w:customStyle="1" w:styleId="CP-CTNetSOPHeading2Char">
    <w:name w:val="CP-CTNet SOP Heading 2 Char"/>
    <w:basedOn w:val="DefaultParagraphFont"/>
    <w:link w:val="CP-CTNetSOPHeading2"/>
    <w:rsid w:val="00B06738"/>
    <w:rPr>
      <w:rFonts w:ascii="Arial" w:hAnsi="Arial" w:cs="Arial"/>
    </w:rPr>
  </w:style>
  <w:style w:type="paragraph" w:customStyle="1" w:styleId="CP-CTNetSOPHeading4">
    <w:name w:val="CP-CTNet SOP Heading 4"/>
    <w:basedOn w:val="ListParagraph"/>
    <w:link w:val="CP-CTNetSOPHeading4Char"/>
    <w:qFormat/>
    <w:rsid w:val="00B06738"/>
    <w:pPr>
      <w:numPr>
        <w:ilvl w:val="1"/>
        <w:numId w:val="6"/>
      </w:numPr>
      <w:spacing w:after="120"/>
      <w:ind w:left="1620"/>
      <w:jc w:val="both"/>
    </w:pPr>
    <w:rPr>
      <w:rFonts w:ascii="Arial" w:eastAsia="Times New Roman" w:hAnsi="Arial" w:cs="Arial"/>
    </w:rPr>
  </w:style>
  <w:style w:type="character" w:customStyle="1" w:styleId="CP-CTNetSOPHeading4Char">
    <w:name w:val="CP-CTNet SOP Heading 4 Char"/>
    <w:basedOn w:val="DefaultParagraphFont"/>
    <w:link w:val="CP-CTNetSOPHeading4"/>
    <w:rsid w:val="00B06738"/>
    <w:rPr>
      <w:rFonts w:ascii="Arial" w:hAnsi="Arial" w:cs="Arial"/>
    </w:rPr>
  </w:style>
  <w:style w:type="paragraph" w:customStyle="1" w:styleId="CP-CTNetSOPHeading5">
    <w:name w:val="CP-CTNet SOP Heading 5"/>
    <w:basedOn w:val="CP-CTNetSOPHeading4"/>
    <w:link w:val="CP-CTNetSOPHeading5Char"/>
    <w:qFormat/>
    <w:rsid w:val="00B06738"/>
    <w:pPr>
      <w:numPr>
        <w:ilvl w:val="2"/>
      </w:numPr>
      <w:ind w:left="1987"/>
    </w:pPr>
  </w:style>
  <w:style w:type="character" w:customStyle="1" w:styleId="CP-CTNetSOPHeading5Char">
    <w:name w:val="CP-CTNet SOP Heading 5 Char"/>
    <w:basedOn w:val="CP-CTNetSOPHeading4Char"/>
    <w:link w:val="CP-CTNetSOPHeading5"/>
    <w:rsid w:val="00B06738"/>
    <w:rPr>
      <w:rFonts w:ascii="Arial" w:hAnsi="Arial" w:cs="Arial"/>
    </w:rPr>
  </w:style>
  <w:style w:type="character" w:customStyle="1" w:styleId="UnresolvedMention3">
    <w:name w:val="Unresolved Mention3"/>
    <w:basedOn w:val="DefaultParagraphFont"/>
    <w:uiPriority w:val="99"/>
    <w:rsid w:val="00C604E5"/>
    <w:rPr>
      <w:color w:val="605E5C"/>
      <w:shd w:val="clear" w:color="auto" w:fill="E1DFDD"/>
    </w:rPr>
  </w:style>
  <w:style w:type="paragraph" w:customStyle="1" w:styleId="Default">
    <w:name w:val="Default"/>
    <w:rsid w:val="003B750F"/>
    <w:pPr>
      <w:autoSpaceDE w:val="0"/>
      <w:autoSpaceDN w:val="0"/>
      <w:adjustRightInd w:val="0"/>
      <w:spacing w:before="0"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6329">
      <w:bodyDiv w:val="1"/>
      <w:marLeft w:val="0"/>
      <w:marRight w:val="0"/>
      <w:marTop w:val="0"/>
      <w:marBottom w:val="0"/>
      <w:divBdr>
        <w:top w:val="none" w:sz="0" w:space="0" w:color="auto"/>
        <w:left w:val="none" w:sz="0" w:space="0" w:color="auto"/>
        <w:bottom w:val="none" w:sz="0" w:space="0" w:color="auto"/>
        <w:right w:val="none" w:sz="0" w:space="0" w:color="auto"/>
      </w:divBdr>
    </w:div>
    <w:div w:id="584605787">
      <w:bodyDiv w:val="1"/>
      <w:marLeft w:val="0"/>
      <w:marRight w:val="0"/>
      <w:marTop w:val="0"/>
      <w:marBottom w:val="0"/>
      <w:divBdr>
        <w:top w:val="none" w:sz="0" w:space="0" w:color="auto"/>
        <w:left w:val="none" w:sz="0" w:space="0" w:color="auto"/>
        <w:bottom w:val="none" w:sz="0" w:space="0" w:color="auto"/>
        <w:right w:val="none" w:sz="0" w:space="0" w:color="auto"/>
      </w:divBdr>
    </w:div>
    <w:div w:id="1052190749">
      <w:bodyDiv w:val="1"/>
      <w:marLeft w:val="0"/>
      <w:marRight w:val="0"/>
      <w:marTop w:val="0"/>
      <w:marBottom w:val="0"/>
      <w:divBdr>
        <w:top w:val="none" w:sz="0" w:space="0" w:color="auto"/>
        <w:left w:val="none" w:sz="0" w:space="0" w:color="auto"/>
        <w:bottom w:val="none" w:sz="0" w:space="0" w:color="auto"/>
        <w:right w:val="none" w:sz="0" w:space="0" w:color="auto"/>
      </w:divBdr>
    </w:div>
    <w:div w:id="20375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C1F3-F1A0-423A-8F9E-A97DC573BF6C}">
  <ds:schemaRefs>
    <ds:schemaRef ds:uri="http://schemas.microsoft.com/office/2006/customDocumentInformationPanel"/>
  </ds:schemaRefs>
</ds:datastoreItem>
</file>

<file path=customXml/itemProps2.xml><?xml version="1.0" encoding="utf-8"?>
<ds:datastoreItem xmlns:ds="http://schemas.openxmlformats.org/officeDocument/2006/customXml" ds:itemID="{51CA30CB-08B5-2E48-8441-E38661F7EC78}">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1807</Words>
  <Characters>9294</Characters>
  <Application>Microsoft Office Word</Application>
  <DocSecurity>0</DocSecurity>
  <Lines>371</Lines>
  <Paragraphs>194</Paragraphs>
  <ScaleCrop>false</ScaleCrop>
  <HeadingPairs>
    <vt:vector size="2" baseType="variant">
      <vt:variant>
        <vt:lpstr>Title</vt:lpstr>
      </vt:variant>
      <vt:variant>
        <vt:i4>1</vt:i4>
      </vt:variant>
    </vt:vector>
  </HeadingPairs>
  <TitlesOfParts>
    <vt:vector size="1" baseType="lpstr">
      <vt:lpstr>CP-CTNet Accruing LAO and AO Closeout Checklist</vt:lpstr>
    </vt:vector>
  </TitlesOfParts>
  <Company/>
  <LinksUpToDate>false</LinksUpToDate>
  <CharactersWithSpaces>10907</CharactersWithSpaces>
  <SharedDoc>false</SharedDoc>
  <HLinks>
    <vt:vector size="36" baseType="variant">
      <vt:variant>
        <vt:i4>5308520</vt:i4>
      </vt:variant>
      <vt:variant>
        <vt:i4>15</vt:i4>
      </vt:variant>
      <vt:variant>
        <vt:i4>0</vt:i4>
      </vt:variant>
      <vt:variant>
        <vt:i4>5</vt:i4>
      </vt:variant>
      <vt:variant>
        <vt:lpwstr>mailto:dcphelpdesk@dcpais.com</vt:lpwstr>
      </vt:variant>
      <vt:variant>
        <vt:lpwstr/>
      </vt:variant>
      <vt:variant>
        <vt:i4>131122</vt:i4>
      </vt:variant>
      <vt:variant>
        <vt:i4>12</vt:i4>
      </vt:variant>
      <vt:variant>
        <vt:i4>0</vt:i4>
      </vt:variant>
      <vt:variant>
        <vt:i4>5</vt:i4>
      </vt:variant>
      <vt:variant>
        <vt:lpwstr>http://prevention.cancer.gov/sites/default/files/uploads/clinical_trial/DCPAcronymList.doc</vt:lpwstr>
      </vt:variant>
      <vt:variant>
        <vt:lpwstr/>
      </vt:variant>
      <vt:variant>
        <vt:i4>327761</vt:i4>
      </vt:variant>
      <vt:variant>
        <vt:i4>9</vt:i4>
      </vt:variant>
      <vt:variant>
        <vt:i4>0</vt:i4>
      </vt:variant>
      <vt:variant>
        <vt:i4>5</vt:i4>
      </vt:variant>
      <vt:variant>
        <vt:lpwstr>http://prevention.cancer.gov/sites/default/files/uploads/clinical_trial/SOP4_Deviations.doc</vt:lpwstr>
      </vt:variant>
      <vt:variant>
        <vt:lpwstr/>
      </vt:variant>
      <vt:variant>
        <vt:i4>6291495</vt:i4>
      </vt:variant>
      <vt:variant>
        <vt:i4>6</vt:i4>
      </vt:variant>
      <vt:variant>
        <vt:i4>0</vt:i4>
      </vt:variant>
      <vt:variant>
        <vt:i4>5</vt:i4>
      </vt:variant>
      <vt:variant>
        <vt:lpwstr>http://prevention.cancer.gov/sites/default/files/uploads/clinical_trial/SOP3_SAEs.doc</vt:lpwstr>
      </vt:variant>
      <vt:variant>
        <vt:lpwstr/>
      </vt:variant>
      <vt:variant>
        <vt:i4>917591</vt:i4>
      </vt:variant>
      <vt:variant>
        <vt:i4>3</vt:i4>
      </vt:variant>
      <vt:variant>
        <vt:i4>0</vt:i4>
      </vt:variant>
      <vt:variant>
        <vt:i4>5</vt:i4>
      </vt:variant>
      <vt:variant>
        <vt:lpwstr>http://prevention.cancer.gov/sites/default/files/uploads/clinical_trial/SOP1_RegDoc.doc</vt:lpwstr>
      </vt:variant>
      <vt:variant>
        <vt:lpwstr/>
      </vt:variant>
      <vt:variant>
        <vt:i4>6750322</vt:i4>
      </vt:variant>
      <vt:variant>
        <vt:i4>0</vt:i4>
      </vt:variant>
      <vt:variant>
        <vt:i4>0</vt:i4>
      </vt:variant>
      <vt:variant>
        <vt:i4>5</vt:i4>
      </vt:variant>
      <vt:variant>
        <vt:lpwstr>http://prevention.cancer.gov/sites/default/files/uploads/clinical_trial/SOP13_SitePrepCloseout.doc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CP-CTNet Accruing LAO and AO Closeout Checklist</dc:title>
  <dc:subject>Site Closeout</dc:subject>
  <dc:creator>CP-CTNet</dc:creator>
  <cp:keywords>Site closeout, SOP, CP-CTNet</cp:keywords>
  <cp:lastModifiedBy>Alex Krolikowski</cp:lastModifiedBy>
  <cp:revision>11</cp:revision>
  <cp:lastPrinted>2019-12-04T22:10:00Z</cp:lastPrinted>
  <dcterms:created xsi:type="dcterms:W3CDTF">2025-01-26T13:50:00Z</dcterms:created>
  <dcterms:modified xsi:type="dcterms:W3CDTF">2025-10-28T12:55:00Z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c5b28c915d76d6e49a20d0cee2394b545b289caf28f201ed1c645ec2e7fbf21c</vt:lpwstr>
  </property>
</Properties>
</file>