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063B3" w14:textId="0327B8A5" w:rsidR="00270C1E" w:rsidRPr="00270C1E" w:rsidRDefault="00270C1E" w:rsidP="00270C1E">
      <w:pPr>
        <w:pStyle w:val="Header"/>
        <w:jc w:val="center"/>
        <w:rPr>
          <w:b/>
        </w:rPr>
      </w:pPr>
      <w:r w:rsidRPr="00270C1E">
        <w:rPr>
          <w:b/>
        </w:rPr>
        <w:t>CP-CTNet Protocol</w:t>
      </w:r>
      <w:r w:rsidR="000E1031">
        <w:rPr>
          <w:b/>
        </w:rPr>
        <w:t xml:space="preserve"> Audit</w:t>
      </w:r>
      <w:r w:rsidRPr="00270C1E">
        <w:rPr>
          <w:b/>
        </w:rPr>
        <w:t xml:space="preserve"> Risk Level Assessment Form</w:t>
      </w:r>
    </w:p>
    <w:p w14:paraId="657DC163" w14:textId="77777777" w:rsidR="0052574B" w:rsidRPr="00AA398C" w:rsidRDefault="0052574B" w:rsidP="0052574B">
      <w:pPr>
        <w:rPr>
          <w:szCs w:val="20"/>
        </w:rPr>
      </w:pPr>
    </w:p>
    <w:p w14:paraId="2470DA71" w14:textId="60413D6C" w:rsidR="0052574B" w:rsidRPr="00AA398C" w:rsidRDefault="00802DD9" w:rsidP="0052574B">
      <w:pPr>
        <w:rPr>
          <w:szCs w:val="20"/>
        </w:rPr>
      </w:pPr>
      <w:r>
        <w:rPr>
          <w:szCs w:val="20"/>
        </w:rPr>
        <w:t xml:space="preserve">This form is to be used by DCP PIO when determining the risk level of a protocol.  </w:t>
      </w:r>
      <w:r w:rsidR="00297B8E" w:rsidRPr="00AA398C">
        <w:rPr>
          <w:szCs w:val="20"/>
        </w:rPr>
        <w:t xml:space="preserve">Place a check mark in the box that most accurately describes the protocol being assessed. </w:t>
      </w:r>
      <w:r w:rsidR="00ED031C" w:rsidRPr="00C171E6">
        <w:t>When there is more than one check box for a risk level, the protocol only needs to meet ONE of the criteria to merit assignment of that risk level to that category.</w:t>
      </w:r>
      <w:r w:rsidR="00ED031C">
        <w:t xml:space="preserve"> </w:t>
      </w:r>
      <w:r w:rsidR="00297B8E" w:rsidRPr="00AA398C">
        <w:rPr>
          <w:szCs w:val="20"/>
        </w:rPr>
        <w:t>For the agent approval status and clinical procedures categories, the risk level criteria differ by type of agent (OTC vs FDA regulated) or type of participant (healthy volunteer vs targeted). The criteria that pertain only to one type of agent or one type of participant are listed beneath a bolded header indicating that they apply only to that cas</w:t>
      </w:r>
      <w:r w:rsidR="00372BE4">
        <w:rPr>
          <w:szCs w:val="20"/>
        </w:rPr>
        <w:t>e</w:t>
      </w:r>
      <w:r w:rsidR="00297B8E" w:rsidRPr="00AA398C">
        <w:rPr>
          <w:szCs w:val="20"/>
        </w:rPr>
        <w:t>.</w:t>
      </w:r>
    </w:p>
    <w:p w14:paraId="1878F4F9" w14:textId="77777777" w:rsidR="0052574B" w:rsidRPr="00AA398C" w:rsidRDefault="0052574B" w:rsidP="0052574B">
      <w:pPr>
        <w:rPr>
          <w:szCs w:val="20"/>
        </w:rPr>
      </w:pPr>
    </w:p>
    <w:p w14:paraId="735AB8B7" w14:textId="77777777" w:rsidR="0052574B" w:rsidRPr="00AA398C" w:rsidRDefault="0052574B" w:rsidP="0052574B">
      <w:pPr>
        <w:rPr>
          <w:szCs w:val="20"/>
        </w:rPr>
      </w:pPr>
      <w:r w:rsidRPr="00AA398C">
        <w:rPr>
          <w:szCs w:val="20"/>
        </w:rPr>
        <w:t>(L= Low, I = Intermediate, H = High)</w:t>
      </w:r>
    </w:p>
    <w:p w14:paraId="7A6D3086" w14:textId="77777777" w:rsidR="0052574B" w:rsidRPr="00AA398C" w:rsidRDefault="0052574B">
      <w:pPr>
        <w:rPr>
          <w:szCs w:val="20"/>
        </w:rPr>
      </w:pPr>
    </w:p>
    <w:tbl>
      <w:tblPr>
        <w:tblStyle w:val="TableGrid"/>
        <w:tblW w:w="9180" w:type="dxa"/>
        <w:tblInd w:w="355" w:type="dxa"/>
        <w:tblLayout w:type="fixed"/>
        <w:tblCellMar>
          <w:top w:w="86" w:type="dxa"/>
          <w:left w:w="115" w:type="dxa"/>
          <w:right w:w="115" w:type="dxa"/>
        </w:tblCellMar>
        <w:tblLook w:val="04A0" w:firstRow="1" w:lastRow="0" w:firstColumn="1" w:lastColumn="0" w:noHBand="0" w:noVBand="1"/>
      </w:tblPr>
      <w:tblGrid>
        <w:gridCol w:w="540"/>
        <w:gridCol w:w="8640"/>
      </w:tblGrid>
      <w:tr w:rsidR="0052574B" w:rsidRPr="00C10E2C" w14:paraId="6AEE2880" w14:textId="77777777" w:rsidTr="00AA398C">
        <w:tc>
          <w:tcPr>
            <w:tcW w:w="9180" w:type="dxa"/>
            <w:gridSpan w:val="2"/>
            <w:shd w:val="clear" w:color="auto" w:fill="9CC2E5" w:themeFill="accent1" w:themeFillTint="99"/>
          </w:tcPr>
          <w:p w14:paraId="49EB822F" w14:textId="77777777" w:rsidR="0052574B" w:rsidRPr="00C10E2C" w:rsidRDefault="0052574B" w:rsidP="00270C1E">
            <w:pPr>
              <w:ind w:left="72"/>
              <w:rPr>
                <w:rFonts w:ascii="Arial" w:hAnsi="Arial" w:cs="Arial"/>
                <w:b/>
                <w:sz w:val="20"/>
                <w:szCs w:val="20"/>
              </w:rPr>
            </w:pPr>
            <w:r w:rsidRPr="00C10E2C">
              <w:rPr>
                <w:rFonts w:ascii="Arial" w:hAnsi="Arial" w:cs="Arial"/>
                <w:b/>
                <w:sz w:val="20"/>
                <w:szCs w:val="20"/>
              </w:rPr>
              <w:t>Agent Approval Status</w:t>
            </w:r>
            <w:r w:rsidRPr="00C10E2C">
              <w:rPr>
                <w:rFonts w:ascii="Arial" w:hAnsi="Arial" w:cs="Arial"/>
                <w:b/>
                <w:sz w:val="20"/>
                <w:szCs w:val="20"/>
              </w:rPr>
              <w:tab/>
            </w:r>
          </w:p>
        </w:tc>
      </w:tr>
      <w:tr w:rsidR="0052574B" w:rsidRPr="00AA398C" w14:paraId="22A5E893" w14:textId="77777777" w:rsidTr="00AA398C">
        <w:trPr>
          <w:trHeight w:val="1430"/>
        </w:trPr>
        <w:tc>
          <w:tcPr>
            <w:tcW w:w="540" w:type="dxa"/>
            <w:vAlign w:val="center"/>
          </w:tcPr>
          <w:p w14:paraId="4D94B820"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5D6886C1" w14:textId="77777777" w:rsidR="0052574B" w:rsidRPr="00AA398C" w:rsidRDefault="0052574B" w:rsidP="00270C1E">
            <w:pPr>
              <w:rPr>
                <w:rFonts w:ascii="Arial" w:hAnsi="Arial" w:cs="Arial"/>
                <w:sz w:val="20"/>
                <w:szCs w:val="20"/>
              </w:rPr>
            </w:pPr>
            <w:r w:rsidRPr="00AA398C">
              <w:rPr>
                <w:rFonts w:ascii="Arial" w:hAnsi="Arial" w:cs="Arial"/>
                <w:sz w:val="20"/>
                <w:szCs w:val="20"/>
              </w:rPr>
              <w:t>FDA approved agent:</w:t>
            </w:r>
          </w:p>
          <w:p w14:paraId="0E067FDF" w14:textId="77777777" w:rsidR="0052574B" w:rsidRPr="00AA398C" w:rsidRDefault="0052574B" w:rsidP="00270C1E">
            <w:pPr>
              <w:rPr>
                <w:rFonts w:ascii="Arial" w:hAnsi="Arial" w:cs="Arial"/>
                <w:sz w:val="20"/>
                <w:szCs w:val="20"/>
              </w:rPr>
            </w:pPr>
            <w:r w:rsidRPr="00AA398C">
              <w:rPr>
                <w:szCs w:val="20"/>
              </w:rPr>
              <w:fldChar w:fldCharType="begin">
                <w:ffData>
                  <w:name w:val="Check1"/>
                  <w:enabled/>
                  <w:calcOnExit w:val="0"/>
                  <w:checkBox>
                    <w:sizeAuto/>
                    <w:default w:val="0"/>
                    <w:checked w:val="0"/>
                  </w:checkBox>
                </w:ffData>
              </w:fldChar>
            </w:r>
            <w:bookmarkStart w:id="0" w:name="Check1"/>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0"/>
            <w:r w:rsidRPr="00AA398C">
              <w:rPr>
                <w:rFonts w:ascii="Arial" w:hAnsi="Arial" w:cs="Arial"/>
                <w:sz w:val="20"/>
                <w:szCs w:val="20"/>
              </w:rPr>
              <w:t xml:space="preserve"> Indication, dose and form is consistent with the package label.</w:t>
            </w:r>
          </w:p>
          <w:p w14:paraId="2A6434C0" w14:textId="77777777" w:rsidR="0052574B" w:rsidRPr="00AA398C" w:rsidRDefault="0052574B" w:rsidP="00270C1E">
            <w:pPr>
              <w:rPr>
                <w:rFonts w:ascii="Arial" w:hAnsi="Arial" w:cs="Arial"/>
                <w:sz w:val="20"/>
                <w:szCs w:val="20"/>
              </w:rPr>
            </w:pPr>
            <w:r w:rsidRPr="00AA398C">
              <w:rPr>
                <w:rFonts w:ascii="Arial" w:hAnsi="Arial" w:cs="Arial"/>
                <w:sz w:val="20"/>
                <w:szCs w:val="20"/>
              </w:rPr>
              <w:t>OTC medication/supplement/remedy:</w:t>
            </w:r>
          </w:p>
          <w:p w14:paraId="61488011" w14:textId="77777777" w:rsidR="0052574B" w:rsidRPr="00AA398C" w:rsidRDefault="0052574B" w:rsidP="00270C1E">
            <w:pPr>
              <w:rPr>
                <w:rFonts w:ascii="Arial" w:hAnsi="Arial" w:cs="Arial"/>
                <w:sz w:val="20"/>
                <w:szCs w:val="20"/>
              </w:rPr>
            </w:pPr>
            <w:r w:rsidRPr="00AA398C">
              <w:rPr>
                <w:szCs w:val="20"/>
              </w:rPr>
              <w:fldChar w:fldCharType="begin">
                <w:ffData>
                  <w:name w:val="Check2"/>
                  <w:enabled/>
                  <w:calcOnExit w:val="0"/>
                  <w:checkBox>
                    <w:sizeAuto/>
                    <w:default w:val="0"/>
                  </w:checkBox>
                </w:ffData>
              </w:fldChar>
            </w:r>
            <w:bookmarkStart w:id="1" w:name="Check2"/>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
            <w:r w:rsidRPr="00AA398C">
              <w:rPr>
                <w:rFonts w:ascii="Arial" w:hAnsi="Arial" w:cs="Arial"/>
                <w:sz w:val="20"/>
                <w:szCs w:val="20"/>
              </w:rPr>
              <w:t xml:space="preserve"> Indication, dose and form is consistent with the package label.</w:t>
            </w:r>
          </w:p>
          <w:p w14:paraId="3565EF9B" w14:textId="77777777" w:rsidR="0052574B" w:rsidRPr="00AA398C" w:rsidRDefault="0052574B" w:rsidP="00270C1E">
            <w:pPr>
              <w:spacing w:before="60" w:after="60"/>
              <w:rPr>
                <w:rFonts w:ascii="Arial" w:hAnsi="Arial" w:cs="Arial"/>
                <w:sz w:val="20"/>
                <w:szCs w:val="20"/>
              </w:rPr>
            </w:pPr>
            <w:r w:rsidRPr="00AA398C">
              <w:rPr>
                <w:rFonts w:ascii="Arial" w:hAnsi="Arial" w:cs="Arial"/>
                <w:b/>
                <w:bCs/>
                <w:sz w:val="20"/>
                <w:szCs w:val="20"/>
              </w:rPr>
              <w:t>No Study Agent</w:t>
            </w:r>
            <w:r w:rsidRPr="00AA398C">
              <w:rPr>
                <w:rFonts w:ascii="Arial" w:hAnsi="Arial" w:cs="Arial"/>
                <w:sz w:val="20"/>
                <w:szCs w:val="20"/>
              </w:rPr>
              <w:t xml:space="preserve"> - skip to Clinical Procedures</w:t>
            </w:r>
          </w:p>
        </w:tc>
      </w:tr>
      <w:tr w:rsidR="0052574B" w:rsidRPr="00AA398C" w14:paraId="1F0AB310" w14:textId="77777777" w:rsidTr="00AA398C">
        <w:tc>
          <w:tcPr>
            <w:tcW w:w="540" w:type="dxa"/>
            <w:vAlign w:val="center"/>
          </w:tcPr>
          <w:p w14:paraId="51D80C05"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6851F3A1" w14:textId="77777777" w:rsidR="0052574B" w:rsidRPr="00AA398C" w:rsidRDefault="0052574B" w:rsidP="00270C1E">
            <w:pPr>
              <w:rPr>
                <w:rFonts w:ascii="Arial" w:hAnsi="Arial" w:cs="Arial"/>
                <w:sz w:val="20"/>
                <w:szCs w:val="20"/>
              </w:rPr>
            </w:pPr>
            <w:r w:rsidRPr="00AA398C">
              <w:rPr>
                <w:rFonts w:ascii="Arial" w:hAnsi="Arial" w:cs="Arial"/>
                <w:sz w:val="20"/>
                <w:szCs w:val="20"/>
              </w:rPr>
              <w:t xml:space="preserve">FDA approved agent: </w:t>
            </w:r>
          </w:p>
          <w:p w14:paraId="2AFC6332" w14:textId="77777777" w:rsidR="0052574B" w:rsidRPr="00AA398C" w:rsidRDefault="0052574B" w:rsidP="00270C1E">
            <w:pPr>
              <w:rPr>
                <w:rFonts w:ascii="Arial" w:hAnsi="Arial" w:cs="Arial"/>
                <w:sz w:val="20"/>
                <w:szCs w:val="20"/>
              </w:rPr>
            </w:pPr>
            <w:r w:rsidRPr="00AA398C">
              <w:rPr>
                <w:szCs w:val="20"/>
              </w:rPr>
              <w:fldChar w:fldCharType="begin">
                <w:ffData>
                  <w:name w:val="Check3"/>
                  <w:enabled/>
                  <w:calcOnExit w:val="0"/>
                  <w:checkBox>
                    <w:sizeAuto/>
                    <w:default w:val="0"/>
                  </w:checkBox>
                </w:ffData>
              </w:fldChar>
            </w:r>
            <w:bookmarkStart w:id="2" w:name="Check3"/>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
            <w:r w:rsidRPr="00AA398C">
              <w:rPr>
                <w:rFonts w:ascii="Arial" w:hAnsi="Arial" w:cs="Arial"/>
                <w:sz w:val="20"/>
                <w:szCs w:val="20"/>
              </w:rPr>
              <w:t xml:space="preserve"> Indication; dose concentration, interval, duration or form varies from the package label.</w:t>
            </w:r>
          </w:p>
          <w:p w14:paraId="2F764ABC" w14:textId="77777777" w:rsidR="0052574B" w:rsidRPr="00AA398C" w:rsidRDefault="0052574B" w:rsidP="00270C1E">
            <w:pPr>
              <w:rPr>
                <w:rFonts w:ascii="Arial" w:hAnsi="Arial" w:cs="Arial"/>
                <w:sz w:val="20"/>
                <w:szCs w:val="20"/>
              </w:rPr>
            </w:pPr>
            <w:r w:rsidRPr="00AA398C">
              <w:rPr>
                <w:szCs w:val="20"/>
              </w:rPr>
              <w:fldChar w:fldCharType="begin">
                <w:ffData>
                  <w:name w:val="Check4"/>
                  <w:enabled/>
                  <w:calcOnExit w:val="0"/>
                  <w:checkBox>
                    <w:sizeAuto/>
                    <w:default w:val="0"/>
                  </w:checkBox>
                </w:ffData>
              </w:fldChar>
            </w:r>
            <w:bookmarkStart w:id="3" w:name="Check4"/>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3"/>
            <w:r w:rsidRPr="00AA398C">
              <w:rPr>
                <w:rFonts w:ascii="Arial" w:hAnsi="Arial" w:cs="Arial"/>
                <w:sz w:val="20"/>
                <w:szCs w:val="20"/>
              </w:rPr>
              <w:t xml:space="preserve"> Used in novel combination with another agent.</w:t>
            </w:r>
          </w:p>
          <w:p w14:paraId="681DD268" w14:textId="77777777" w:rsidR="0052574B" w:rsidRPr="00AA398C" w:rsidRDefault="0052574B" w:rsidP="00C10E2C">
            <w:pPr>
              <w:ind w:left="605" w:hanging="245"/>
              <w:rPr>
                <w:rFonts w:ascii="Arial" w:hAnsi="Arial" w:cs="Arial"/>
                <w:sz w:val="20"/>
                <w:szCs w:val="20"/>
              </w:rPr>
            </w:pPr>
            <w:r w:rsidRPr="00AA398C">
              <w:rPr>
                <w:rFonts w:ascii="Arial" w:hAnsi="Arial" w:cs="Arial"/>
                <w:sz w:val="20"/>
                <w:szCs w:val="20"/>
              </w:rPr>
              <w:t>OTC medication/supplement/remedy:</w:t>
            </w:r>
          </w:p>
          <w:p w14:paraId="5B1DBDE4" w14:textId="77777777" w:rsidR="0052574B" w:rsidRPr="00AA398C" w:rsidRDefault="0052574B" w:rsidP="00270C1E">
            <w:pPr>
              <w:rPr>
                <w:rFonts w:ascii="Arial" w:hAnsi="Arial" w:cs="Arial"/>
                <w:sz w:val="20"/>
                <w:szCs w:val="20"/>
              </w:rPr>
            </w:pPr>
            <w:r w:rsidRPr="00AA398C">
              <w:rPr>
                <w:szCs w:val="20"/>
              </w:rPr>
              <w:fldChar w:fldCharType="begin">
                <w:ffData>
                  <w:name w:val="Check5"/>
                  <w:enabled/>
                  <w:calcOnExit w:val="0"/>
                  <w:checkBox>
                    <w:sizeAuto/>
                    <w:default w:val="0"/>
                  </w:checkBox>
                </w:ffData>
              </w:fldChar>
            </w:r>
            <w:bookmarkStart w:id="4" w:name="Check5"/>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4"/>
            <w:r w:rsidRPr="00AA398C">
              <w:rPr>
                <w:rFonts w:ascii="Arial" w:hAnsi="Arial" w:cs="Arial"/>
                <w:sz w:val="20"/>
                <w:szCs w:val="20"/>
              </w:rPr>
              <w:t xml:space="preserve"> Dosing exceeds recommendation on package label.</w:t>
            </w:r>
          </w:p>
        </w:tc>
      </w:tr>
      <w:tr w:rsidR="0052574B" w:rsidRPr="00AA398C" w14:paraId="5E77C69D" w14:textId="77777777" w:rsidTr="00AA398C">
        <w:tc>
          <w:tcPr>
            <w:tcW w:w="540" w:type="dxa"/>
            <w:vAlign w:val="center"/>
          </w:tcPr>
          <w:p w14:paraId="7884417A"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04D0EF44" w14:textId="77777777" w:rsidR="0052574B" w:rsidRPr="00AA398C" w:rsidRDefault="0052574B" w:rsidP="00270C1E">
            <w:pPr>
              <w:rPr>
                <w:rFonts w:ascii="Arial" w:hAnsi="Arial" w:cs="Arial"/>
                <w:sz w:val="20"/>
                <w:szCs w:val="20"/>
              </w:rPr>
            </w:pPr>
            <w:r w:rsidRPr="00AA398C">
              <w:rPr>
                <w:szCs w:val="20"/>
              </w:rPr>
              <w:fldChar w:fldCharType="begin">
                <w:ffData>
                  <w:name w:val="Check6"/>
                  <w:enabled/>
                  <w:calcOnExit w:val="0"/>
                  <w:checkBox>
                    <w:sizeAuto/>
                    <w:default w:val="0"/>
                  </w:checkBox>
                </w:ffData>
              </w:fldChar>
            </w:r>
            <w:bookmarkStart w:id="5" w:name="Check6"/>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5"/>
            <w:r w:rsidRPr="00AA398C">
              <w:rPr>
                <w:rFonts w:ascii="Arial" w:hAnsi="Arial" w:cs="Arial"/>
                <w:sz w:val="20"/>
                <w:szCs w:val="20"/>
              </w:rPr>
              <w:t xml:space="preserve"> Not FDA approved.</w:t>
            </w:r>
          </w:p>
        </w:tc>
      </w:tr>
      <w:tr w:rsidR="0052574B" w:rsidRPr="00C10E2C" w14:paraId="320B8B78" w14:textId="77777777" w:rsidTr="00AA398C">
        <w:tc>
          <w:tcPr>
            <w:tcW w:w="9180" w:type="dxa"/>
            <w:gridSpan w:val="2"/>
            <w:shd w:val="clear" w:color="auto" w:fill="9CC2E5" w:themeFill="accent1" w:themeFillTint="99"/>
          </w:tcPr>
          <w:p w14:paraId="340B56BE" w14:textId="77777777" w:rsidR="0052574B" w:rsidRPr="00C10E2C" w:rsidRDefault="0075267F" w:rsidP="00270C1E">
            <w:pPr>
              <w:ind w:left="72"/>
              <w:rPr>
                <w:rFonts w:ascii="Arial" w:hAnsi="Arial" w:cs="Arial"/>
                <w:b/>
                <w:sz w:val="20"/>
                <w:szCs w:val="20"/>
              </w:rPr>
            </w:pPr>
            <w:r>
              <w:rPr>
                <w:rFonts w:ascii="Arial" w:hAnsi="Arial" w:cs="Arial"/>
                <w:b/>
                <w:sz w:val="20"/>
                <w:szCs w:val="20"/>
              </w:rPr>
              <w:t>Agent</w:t>
            </w:r>
            <w:r w:rsidR="0052574B" w:rsidRPr="00C10E2C">
              <w:rPr>
                <w:rFonts w:ascii="Arial" w:hAnsi="Arial" w:cs="Arial"/>
                <w:b/>
                <w:sz w:val="20"/>
                <w:szCs w:val="20"/>
              </w:rPr>
              <w:t xml:space="preserve"> Toxicity</w:t>
            </w:r>
            <w:r w:rsidR="0052574B" w:rsidRPr="00C10E2C">
              <w:rPr>
                <w:rFonts w:ascii="Arial" w:hAnsi="Arial" w:cs="Arial"/>
                <w:b/>
                <w:sz w:val="20"/>
                <w:szCs w:val="20"/>
              </w:rPr>
              <w:tab/>
            </w:r>
          </w:p>
        </w:tc>
      </w:tr>
      <w:tr w:rsidR="0052574B" w:rsidRPr="00AA398C" w14:paraId="2E442965" w14:textId="77777777" w:rsidTr="005E4117">
        <w:trPr>
          <w:trHeight w:val="273"/>
        </w:trPr>
        <w:tc>
          <w:tcPr>
            <w:tcW w:w="540" w:type="dxa"/>
            <w:vAlign w:val="center"/>
          </w:tcPr>
          <w:p w14:paraId="7FF24944"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0CF1AB45" w14:textId="77777777" w:rsidR="0052574B" w:rsidRPr="00AA398C" w:rsidRDefault="0052574B" w:rsidP="00270C1E">
            <w:pPr>
              <w:rPr>
                <w:rFonts w:ascii="Arial" w:hAnsi="Arial" w:cs="Arial"/>
                <w:sz w:val="20"/>
                <w:szCs w:val="20"/>
              </w:rPr>
            </w:pPr>
            <w:r w:rsidRPr="00AA398C">
              <w:rPr>
                <w:szCs w:val="20"/>
              </w:rPr>
              <w:fldChar w:fldCharType="begin">
                <w:ffData>
                  <w:name w:val="Check10"/>
                  <w:enabled/>
                  <w:calcOnExit w:val="0"/>
                  <w:checkBox>
                    <w:sizeAuto/>
                    <w:default w:val="0"/>
                    <w:checked w:val="0"/>
                  </w:checkBox>
                </w:ffData>
              </w:fldChar>
            </w:r>
            <w:bookmarkStart w:id="6" w:name="Check10"/>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6"/>
            <w:r w:rsidRPr="00AA398C">
              <w:rPr>
                <w:rFonts w:ascii="Arial" w:hAnsi="Arial" w:cs="Arial"/>
                <w:sz w:val="20"/>
                <w:szCs w:val="20"/>
              </w:rPr>
              <w:t xml:space="preserve"> No to Mild toxicity is common or expected.</w:t>
            </w:r>
          </w:p>
        </w:tc>
      </w:tr>
      <w:tr w:rsidR="0052574B" w:rsidRPr="00AA398C" w14:paraId="37A5F8E0" w14:textId="77777777" w:rsidTr="00AA398C">
        <w:trPr>
          <w:trHeight w:val="980"/>
        </w:trPr>
        <w:tc>
          <w:tcPr>
            <w:tcW w:w="540" w:type="dxa"/>
            <w:vAlign w:val="center"/>
          </w:tcPr>
          <w:p w14:paraId="07F4CB6E"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552CF63A" w14:textId="77777777" w:rsidR="0052574B" w:rsidRPr="00AA398C" w:rsidRDefault="0052574B" w:rsidP="00C10E2C">
            <w:pPr>
              <w:ind w:left="605" w:hanging="245"/>
              <w:rPr>
                <w:rFonts w:ascii="Arial" w:hAnsi="Arial" w:cs="Arial"/>
                <w:sz w:val="20"/>
                <w:szCs w:val="20"/>
              </w:rPr>
            </w:pPr>
            <w:r w:rsidRPr="00AA398C">
              <w:rPr>
                <w:szCs w:val="20"/>
              </w:rPr>
              <w:fldChar w:fldCharType="begin">
                <w:ffData>
                  <w:name w:val="Check7"/>
                  <w:enabled/>
                  <w:calcOnExit w:val="0"/>
                  <w:checkBox>
                    <w:sizeAuto/>
                    <w:default w:val="0"/>
                  </w:checkBox>
                </w:ffData>
              </w:fldChar>
            </w:r>
            <w:bookmarkStart w:id="7" w:name="Check7"/>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7"/>
            <w:r w:rsidRPr="00AA398C">
              <w:rPr>
                <w:rFonts w:ascii="Arial" w:hAnsi="Arial" w:cs="Arial"/>
                <w:sz w:val="20"/>
                <w:szCs w:val="20"/>
              </w:rPr>
              <w:t xml:space="preserve"> Mild to Moderate toxicity is common or expected and, if necessary, can be controlled with an OTC medication.</w:t>
            </w:r>
          </w:p>
          <w:p w14:paraId="38EF02E9" w14:textId="77777777" w:rsidR="0052574B" w:rsidRPr="00AA398C" w:rsidRDefault="0052574B" w:rsidP="00C10E2C">
            <w:pPr>
              <w:ind w:left="605" w:hanging="245"/>
              <w:rPr>
                <w:rFonts w:ascii="Arial" w:hAnsi="Arial" w:cs="Arial"/>
                <w:sz w:val="20"/>
                <w:szCs w:val="20"/>
              </w:rPr>
            </w:pPr>
            <w:r w:rsidRPr="00AA398C">
              <w:rPr>
                <w:szCs w:val="20"/>
              </w:rPr>
              <w:fldChar w:fldCharType="begin">
                <w:ffData>
                  <w:name w:val="Check8"/>
                  <w:enabled/>
                  <w:calcOnExit w:val="0"/>
                  <w:checkBox>
                    <w:sizeAuto/>
                    <w:default w:val="0"/>
                  </w:checkBox>
                </w:ffData>
              </w:fldChar>
            </w:r>
            <w:bookmarkStart w:id="8" w:name="Check8"/>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8"/>
            <w:r w:rsidRPr="00AA398C">
              <w:rPr>
                <w:rFonts w:ascii="Arial" w:hAnsi="Arial" w:cs="Arial"/>
                <w:sz w:val="20"/>
                <w:szCs w:val="20"/>
              </w:rPr>
              <w:t xml:space="preserve"> FDA approved agent with a black box warning but the at</w:t>
            </w:r>
            <w:r w:rsidR="00C10E2C">
              <w:rPr>
                <w:rFonts w:ascii="Arial" w:hAnsi="Arial" w:cs="Arial"/>
                <w:sz w:val="20"/>
                <w:szCs w:val="20"/>
              </w:rPr>
              <w:t>-</w:t>
            </w:r>
            <w:r w:rsidRPr="00AA398C">
              <w:rPr>
                <w:rFonts w:ascii="Arial" w:hAnsi="Arial" w:cs="Arial"/>
                <w:sz w:val="20"/>
                <w:szCs w:val="20"/>
              </w:rPr>
              <w:t>risk population is excluded from participation.</w:t>
            </w:r>
          </w:p>
          <w:p w14:paraId="444F7771" w14:textId="77777777" w:rsidR="0052574B" w:rsidRPr="00AA398C" w:rsidRDefault="0052574B" w:rsidP="00C10E2C">
            <w:pPr>
              <w:ind w:left="605" w:hanging="245"/>
              <w:rPr>
                <w:rFonts w:ascii="Arial" w:hAnsi="Arial" w:cs="Arial"/>
                <w:sz w:val="20"/>
                <w:szCs w:val="20"/>
              </w:rPr>
            </w:pPr>
            <w:r w:rsidRPr="00AA398C">
              <w:rPr>
                <w:szCs w:val="20"/>
              </w:rPr>
              <w:fldChar w:fldCharType="begin">
                <w:ffData>
                  <w:name w:val="Check9"/>
                  <w:enabled/>
                  <w:calcOnExit w:val="0"/>
                  <w:checkBox>
                    <w:sizeAuto/>
                    <w:default w:val="0"/>
                  </w:checkBox>
                </w:ffData>
              </w:fldChar>
            </w:r>
            <w:bookmarkStart w:id="9" w:name="Check9"/>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9"/>
            <w:r w:rsidRPr="00AA398C">
              <w:rPr>
                <w:rFonts w:ascii="Arial" w:hAnsi="Arial" w:cs="Arial"/>
                <w:sz w:val="20"/>
                <w:szCs w:val="20"/>
              </w:rPr>
              <w:t xml:space="preserve"> Agent is an OTC medication/supplement/remedy with a warning/caution that includes the study population.</w:t>
            </w:r>
          </w:p>
        </w:tc>
      </w:tr>
      <w:tr w:rsidR="0052574B" w:rsidRPr="00AA398C" w14:paraId="5A984C56" w14:textId="77777777" w:rsidTr="00AA398C">
        <w:trPr>
          <w:trHeight w:val="872"/>
        </w:trPr>
        <w:tc>
          <w:tcPr>
            <w:tcW w:w="540" w:type="dxa"/>
            <w:vAlign w:val="center"/>
          </w:tcPr>
          <w:p w14:paraId="75498682"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20BA20F7" w14:textId="77777777" w:rsidR="0052574B" w:rsidRPr="00AA398C" w:rsidRDefault="0052574B" w:rsidP="00C10E2C">
            <w:pPr>
              <w:ind w:left="605" w:hanging="245"/>
              <w:rPr>
                <w:rFonts w:ascii="Arial" w:hAnsi="Arial" w:cs="Arial"/>
                <w:sz w:val="20"/>
                <w:szCs w:val="20"/>
              </w:rPr>
            </w:pPr>
            <w:r w:rsidRPr="00AA398C">
              <w:rPr>
                <w:szCs w:val="20"/>
              </w:rPr>
              <w:fldChar w:fldCharType="begin">
                <w:ffData>
                  <w:name w:val="Check12"/>
                  <w:enabled/>
                  <w:calcOnExit w:val="0"/>
                  <w:checkBox>
                    <w:sizeAuto/>
                    <w:default w:val="0"/>
                  </w:checkBox>
                </w:ffData>
              </w:fldChar>
            </w:r>
            <w:bookmarkStart w:id="10" w:name="Check12"/>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0"/>
            <w:r w:rsidRPr="00AA398C">
              <w:rPr>
                <w:rFonts w:ascii="Arial" w:hAnsi="Arial" w:cs="Arial"/>
                <w:sz w:val="20"/>
                <w:szCs w:val="20"/>
              </w:rPr>
              <w:t xml:space="preserve"> Moderate to severe toxicity is common or expected and may require medical intervention by a health care professional and/or treatment with Rx med.</w:t>
            </w:r>
          </w:p>
          <w:p w14:paraId="1F8F6166" w14:textId="77777777" w:rsidR="0052574B" w:rsidRPr="00AA398C" w:rsidRDefault="0052574B" w:rsidP="00270C1E">
            <w:pPr>
              <w:rPr>
                <w:rFonts w:ascii="Arial" w:hAnsi="Arial" w:cs="Arial"/>
                <w:sz w:val="20"/>
                <w:szCs w:val="20"/>
              </w:rPr>
            </w:pPr>
            <w:r w:rsidRPr="00AA398C">
              <w:rPr>
                <w:szCs w:val="20"/>
              </w:rPr>
              <w:fldChar w:fldCharType="begin">
                <w:ffData>
                  <w:name w:val="Check11"/>
                  <w:enabled/>
                  <w:calcOnExit w:val="0"/>
                  <w:checkBox>
                    <w:sizeAuto/>
                    <w:default w:val="0"/>
                  </w:checkBox>
                </w:ffData>
              </w:fldChar>
            </w:r>
            <w:bookmarkStart w:id="11" w:name="Check11"/>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1"/>
            <w:r w:rsidRPr="00AA398C">
              <w:rPr>
                <w:rFonts w:ascii="Arial" w:hAnsi="Arial" w:cs="Arial"/>
                <w:sz w:val="20"/>
                <w:szCs w:val="20"/>
              </w:rPr>
              <w:t xml:space="preserve"> Package label contains a black box warning that includes the study population.</w:t>
            </w:r>
          </w:p>
        </w:tc>
      </w:tr>
      <w:tr w:rsidR="0052574B" w:rsidRPr="00C10E2C" w14:paraId="0D54F337" w14:textId="77777777" w:rsidTr="00AA398C">
        <w:tc>
          <w:tcPr>
            <w:tcW w:w="9180" w:type="dxa"/>
            <w:gridSpan w:val="2"/>
            <w:shd w:val="clear" w:color="auto" w:fill="9CC2E5" w:themeFill="accent1" w:themeFillTint="99"/>
          </w:tcPr>
          <w:p w14:paraId="1FB5679F" w14:textId="77777777" w:rsidR="0052574B" w:rsidRPr="00C10E2C" w:rsidRDefault="0052574B" w:rsidP="00270C1E">
            <w:pPr>
              <w:ind w:left="72"/>
              <w:rPr>
                <w:rFonts w:ascii="Arial" w:hAnsi="Arial" w:cs="Arial"/>
                <w:b/>
                <w:sz w:val="20"/>
                <w:szCs w:val="20"/>
              </w:rPr>
            </w:pPr>
            <w:r w:rsidRPr="00C10E2C">
              <w:rPr>
                <w:rFonts w:ascii="Arial" w:hAnsi="Arial" w:cs="Arial"/>
                <w:b/>
                <w:sz w:val="20"/>
                <w:szCs w:val="20"/>
              </w:rPr>
              <w:t>Agent Administration</w:t>
            </w:r>
            <w:r w:rsidRPr="00C10E2C">
              <w:rPr>
                <w:rFonts w:ascii="Arial" w:hAnsi="Arial" w:cs="Arial"/>
                <w:b/>
                <w:sz w:val="20"/>
                <w:szCs w:val="20"/>
              </w:rPr>
              <w:tab/>
            </w:r>
          </w:p>
        </w:tc>
      </w:tr>
      <w:tr w:rsidR="0052574B" w:rsidRPr="00AA398C" w14:paraId="253CB16E" w14:textId="77777777" w:rsidTr="00AA398C">
        <w:tc>
          <w:tcPr>
            <w:tcW w:w="540" w:type="dxa"/>
            <w:vAlign w:val="center"/>
          </w:tcPr>
          <w:p w14:paraId="0F033E27"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0A74285A" w14:textId="77777777" w:rsidR="0052574B" w:rsidRPr="00AA398C" w:rsidRDefault="0052574B" w:rsidP="00C10E2C">
            <w:pPr>
              <w:ind w:left="569" w:hanging="254"/>
              <w:rPr>
                <w:rFonts w:ascii="Arial" w:hAnsi="Arial" w:cs="Arial"/>
                <w:sz w:val="20"/>
                <w:szCs w:val="20"/>
              </w:rPr>
            </w:pPr>
            <w:r w:rsidRPr="00AA398C">
              <w:rPr>
                <w:szCs w:val="20"/>
              </w:rPr>
              <w:fldChar w:fldCharType="begin">
                <w:ffData>
                  <w:name w:val="Check13"/>
                  <w:enabled/>
                  <w:calcOnExit w:val="0"/>
                  <w:checkBox>
                    <w:sizeAuto/>
                    <w:default w:val="0"/>
                  </w:checkBox>
                </w:ffData>
              </w:fldChar>
            </w:r>
            <w:bookmarkStart w:id="12" w:name="Check13"/>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2"/>
            <w:r w:rsidRPr="00AA398C">
              <w:rPr>
                <w:rFonts w:ascii="Arial" w:hAnsi="Arial" w:cs="Arial"/>
                <w:sz w:val="20"/>
                <w:szCs w:val="20"/>
              </w:rPr>
              <w:t xml:space="preserve"> Self-administered with simpl</w:t>
            </w:r>
            <w:r w:rsidR="005E4117">
              <w:rPr>
                <w:rFonts w:ascii="Arial" w:hAnsi="Arial" w:cs="Arial"/>
                <w:sz w:val="20"/>
                <w:szCs w:val="20"/>
              </w:rPr>
              <w:t>e dosing instructions, (i.e., "T</w:t>
            </w:r>
            <w:r w:rsidRPr="00AA398C">
              <w:rPr>
                <w:rFonts w:ascii="Arial" w:hAnsi="Arial" w:cs="Arial"/>
                <w:sz w:val="20"/>
                <w:szCs w:val="20"/>
              </w:rPr>
              <w:t>ake x capsules/x times per day') with no dose changes unless dose is modified for a DLT.</w:t>
            </w:r>
          </w:p>
        </w:tc>
      </w:tr>
      <w:tr w:rsidR="0052574B" w:rsidRPr="00AA398C" w14:paraId="5BF4A769" w14:textId="77777777" w:rsidTr="00AA398C">
        <w:trPr>
          <w:trHeight w:val="1578"/>
        </w:trPr>
        <w:tc>
          <w:tcPr>
            <w:tcW w:w="540" w:type="dxa"/>
            <w:vAlign w:val="center"/>
          </w:tcPr>
          <w:p w14:paraId="246F8D4C"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vAlign w:val="center"/>
          </w:tcPr>
          <w:p w14:paraId="668C6942" w14:textId="77777777" w:rsidR="0052574B" w:rsidRPr="00AA398C" w:rsidRDefault="0052574B" w:rsidP="00C10E2C">
            <w:pPr>
              <w:ind w:left="614" w:hanging="279"/>
              <w:rPr>
                <w:rFonts w:ascii="Arial" w:hAnsi="Arial" w:cs="Arial"/>
                <w:sz w:val="20"/>
                <w:szCs w:val="20"/>
              </w:rPr>
            </w:pPr>
            <w:r w:rsidRPr="00AA398C">
              <w:rPr>
                <w:szCs w:val="20"/>
              </w:rPr>
              <w:fldChar w:fldCharType="begin">
                <w:ffData>
                  <w:name w:val="Check14"/>
                  <w:enabled/>
                  <w:calcOnExit w:val="0"/>
                  <w:checkBox>
                    <w:sizeAuto/>
                    <w:default w:val="0"/>
                  </w:checkBox>
                </w:ffData>
              </w:fldChar>
            </w:r>
            <w:bookmarkStart w:id="13" w:name="Check14"/>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3"/>
            <w:r w:rsidRPr="00AA398C">
              <w:rPr>
                <w:rFonts w:ascii="Arial" w:hAnsi="Arial" w:cs="Arial"/>
                <w:sz w:val="20"/>
                <w:szCs w:val="20"/>
              </w:rPr>
              <w:t xml:space="preserve"> Self-administered but with special dosing instructions (e.g., dose escalation, pair with a specific meal, no eating or drinking for a specified period before or after dosing, food/medication/product restrictions, dose must be taken within a prescribed window prior to a clinical or research procedure).  </w:t>
            </w:r>
          </w:p>
          <w:p w14:paraId="33AF0236" w14:textId="77777777" w:rsidR="00AA398C" w:rsidRPr="00AA398C" w:rsidRDefault="0052574B" w:rsidP="00C10E2C">
            <w:pPr>
              <w:ind w:left="614" w:hanging="9"/>
              <w:rPr>
                <w:rFonts w:ascii="Arial" w:hAnsi="Arial" w:cs="Arial"/>
                <w:sz w:val="20"/>
                <w:szCs w:val="20"/>
              </w:rPr>
            </w:pPr>
            <w:r w:rsidRPr="00AA398C">
              <w:rPr>
                <w:rFonts w:ascii="Arial" w:hAnsi="Arial" w:cs="Arial"/>
                <w:sz w:val="20"/>
                <w:szCs w:val="20"/>
              </w:rPr>
              <w:t>Examples include: avoidance of grapefruit juice, no use of topical or inhaled steroids, no smoking, do not take study agent on visit day until after blood draw.</w:t>
            </w:r>
          </w:p>
        </w:tc>
      </w:tr>
    </w:tbl>
    <w:p w14:paraId="53C74029" w14:textId="77777777" w:rsidR="00AA398C" w:rsidRDefault="00AA398C"/>
    <w:p w14:paraId="1DF536A5" w14:textId="77777777" w:rsidR="00AA398C" w:rsidRDefault="00AA398C"/>
    <w:tbl>
      <w:tblPr>
        <w:tblStyle w:val="TableGrid"/>
        <w:tblW w:w="9180" w:type="dxa"/>
        <w:tblInd w:w="355" w:type="dxa"/>
        <w:tblLayout w:type="fixed"/>
        <w:tblCellMar>
          <w:top w:w="86" w:type="dxa"/>
          <w:left w:w="115" w:type="dxa"/>
          <w:right w:w="115" w:type="dxa"/>
        </w:tblCellMar>
        <w:tblLook w:val="04A0" w:firstRow="1" w:lastRow="0" w:firstColumn="1" w:lastColumn="0" w:noHBand="0" w:noVBand="1"/>
      </w:tblPr>
      <w:tblGrid>
        <w:gridCol w:w="9180"/>
      </w:tblGrid>
      <w:tr w:rsidR="00AA398C" w:rsidRPr="00AA398C" w14:paraId="5F42EE4A" w14:textId="77777777" w:rsidTr="00270C1E">
        <w:tc>
          <w:tcPr>
            <w:tcW w:w="9180" w:type="dxa"/>
            <w:shd w:val="clear" w:color="auto" w:fill="9CC2E5" w:themeFill="accent1" w:themeFillTint="99"/>
          </w:tcPr>
          <w:p w14:paraId="633E11EF" w14:textId="77777777" w:rsidR="00AA398C" w:rsidRPr="00C10E2C" w:rsidRDefault="00AA398C" w:rsidP="00270C1E">
            <w:pPr>
              <w:ind w:left="72"/>
              <w:rPr>
                <w:rFonts w:ascii="Arial" w:hAnsi="Arial" w:cs="Arial"/>
                <w:b/>
                <w:sz w:val="20"/>
                <w:szCs w:val="20"/>
              </w:rPr>
            </w:pPr>
            <w:r w:rsidRPr="00C10E2C">
              <w:rPr>
                <w:rFonts w:ascii="Arial" w:hAnsi="Arial" w:cs="Arial"/>
                <w:b/>
                <w:sz w:val="20"/>
                <w:szCs w:val="20"/>
              </w:rPr>
              <w:t>Agent Administration (continued)</w:t>
            </w:r>
          </w:p>
        </w:tc>
      </w:tr>
    </w:tbl>
    <w:tbl>
      <w:tblPr>
        <w:tblStyle w:val="TableGrid1"/>
        <w:tblW w:w="9180" w:type="dxa"/>
        <w:tblInd w:w="355" w:type="dxa"/>
        <w:tblLayout w:type="fixed"/>
        <w:tblCellMar>
          <w:top w:w="86" w:type="dxa"/>
          <w:left w:w="115" w:type="dxa"/>
          <w:right w:w="115" w:type="dxa"/>
        </w:tblCellMar>
        <w:tblLook w:val="04A0" w:firstRow="1" w:lastRow="0" w:firstColumn="1" w:lastColumn="0" w:noHBand="0" w:noVBand="1"/>
      </w:tblPr>
      <w:tblGrid>
        <w:gridCol w:w="540"/>
        <w:gridCol w:w="8640"/>
      </w:tblGrid>
      <w:tr w:rsidR="0052574B" w:rsidRPr="00AA398C" w14:paraId="66775320" w14:textId="77777777" w:rsidTr="00831D1E">
        <w:tc>
          <w:tcPr>
            <w:tcW w:w="540" w:type="dxa"/>
            <w:vAlign w:val="center"/>
          </w:tcPr>
          <w:p w14:paraId="25BC7F60"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4B6F4E55" w14:textId="77777777" w:rsidR="0052574B" w:rsidRPr="00AA398C" w:rsidRDefault="0052574B" w:rsidP="00270C1E">
            <w:pPr>
              <w:rPr>
                <w:rFonts w:ascii="Arial" w:hAnsi="Arial" w:cs="Arial"/>
                <w:sz w:val="20"/>
                <w:szCs w:val="20"/>
              </w:rPr>
            </w:pPr>
            <w:r w:rsidRPr="00AA398C">
              <w:rPr>
                <w:szCs w:val="20"/>
              </w:rPr>
              <w:fldChar w:fldCharType="begin">
                <w:ffData>
                  <w:name w:val="Check15"/>
                  <w:enabled/>
                  <w:calcOnExit w:val="0"/>
                  <w:checkBox>
                    <w:sizeAuto/>
                    <w:default w:val="0"/>
                  </w:checkBox>
                </w:ffData>
              </w:fldChar>
            </w:r>
            <w:bookmarkStart w:id="14" w:name="Check15"/>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4"/>
            <w:r w:rsidRPr="00AA398C">
              <w:rPr>
                <w:rFonts w:ascii="Arial" w:hAnsi="Arial" w:cs="Arial"/>
                <w:sz w:val="20"/>
                <w:szCs w:val="20"/>
              </w:rPr>
              <w:t xml:space="preserve"> Must be administered by trained staff.</w:t>
            </w:r>
          </w:p>
          <w:p w14:paraId="081CDF29" w14:textId="77777777" w:rsidR="0052574B" w:rsidRPr="00AA398C" w:rsidRDefault="0052574B" w:rsidP="00270C1E">
            <w:pPr>
              <w:rPr>
                <w:rFonts w:ascii="Arial" w:hAnsi="Arial" w:cs="Arial"/>
                <w:sz w:val="20"/>
                <w:szCs w:val="20"/>
              </w:rPr>
            </w:pPr>
            <w:r w:rsidRPr="00AA398C">
              <w:rPr>
                <w:szCs w:val="20"/>
              </w:rPr>
              <w:fldChar w:fldCharType="begin">
                <w:ffData>
                  <w:name w:val="Check16"/>
                  <w:enabled/>
                  <w:calcOnExit w:val="0"/>
                  <w:checkBox>
                    <w:sizeAuto/>
                    <w:default w:val="0"/>
                  </w:checkBox>
                </w:ffData>
              </w:fldChar>
            </w:r>
            <w:bookmarkStart w:id="15" w:name="Check16"/>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5"/>
            <w:r w:rsidRPr="00AA398C">
              <w:rPr>
                <w:rFonts w:ascii="Arial" w:hAnsi="Arial" w:cs="Arial"/>
                <w:sz w:val="20"/>
                <w:szCs w:val="20"/>
              </w:rPr>
              <w:t xml:space="preserve"> Protocol requires post dose monitoring for reaction.</w:t>
            </w:r>
          </w:p>
          <w:p w14:paraId="56A9D7EC" w14:textId="77777777" w:rsidR="0052574B" w:rsidRPr="00AA398C" w:rsidRDefault="0052574B" w:rsidP="00270C1E">
            <w:pPr>
              <w:rPr>
                <w:rFonts w:ascii="Arial" w:hAnsi="Arial" w:cs="Arial"/>
                <w:sz w:val="20"/>
                <w:szCs w:val="20"/>
              </w:rPr>
            </w:pPr>
            <w:r w:rsidRPr="00AA398C">
              <w:rPr>
                <w:szCs w:val="20"/>
              </w:rPr>
              <w:fldChar w:fldCharType="begin">
                <w:ffData>
                  <w:name w:val="Check17"/>
                  <w:enabled/>
                  <w:calcOnExit w:val="0"/>
                  <w:checkBox>
                    <w:sizeAuto/>
                    <w:default w:val="0"/>
                  </w:checkBox>
                </w:ffData>
              </w:fldChar>
            </w:r>
            <w:bookmarkStart w:id="16" w:name="Check17"/>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6"/>
            <w:r w:rsidRPr="00AA398C">
              <w:rPr>
                <w:rFonts w:ascii="Arial" w:hAnsi="Arial" w:cs="Arial"/>
                <w:sz w:val="20"/>
                <w:szCs w:val="20"/>
              </w:rPr>
              <w:t xml:space="preserve"> Protocol requires presence of a rescue medication in case of drug reaction.</w:t>
            </w:r>
          </w:p>
          <w:p w14:paraId="4CCD6322" w14:textId="77777777" w:rsidR="0052574B" w:rsidRPr="00AA398C" w:rsidRDefault="0052574B" w:rsidP="00270C1E">
            <w:pPr>
              <w:rPr>
                <w:rFonts w:ascii="Arial" w:hAnsi="Arial" w:cs="Arial"/>
                <w:sz w:val="20"/>
                <w:szCs w:val="20"/>
              </w:rPr>
            </w:pPr>
            <w:r w:rsidRPr="00AA398C">
              <w:rPr>
                <w:szCs w:val="20"/>
              </w:rPr>
              <w:fldChar w:fldCharType="begin">
                <w:ffData>
                  <w:name w:val="Check18"/>
                  <w:enabled/>
                  <w:calcOnExit w:val="0"/>
                  <w:checkBox>
                    <w:sizeAuto/>
                    <w:default w:val="0"/>
                  </w:checkBox>
                </w:ffData>
              </w:fldChar>
            </w:r>
            <w:bookmarkStart w:id="17" w:name="Check18"/>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7"/>
            <w:r w:rsidRPr="00AA398C">
              <w:rPr>
                <w:rFonts w:ascii="Arial" w:hAnsi="Arial" w:cs="Arial"/>
                <w:sz w:val="20"/>
                <w:szCs w:val="20"/>
              </w:rPr>
              <w:t xml:space="preserve"> Protocol requires administration in conjunction with another drug to prevent drug reaction.</w:t>
            </w:r>
          </w:p>
          <w:p w14:paraId="7E60E67D" w14:textId="77777777" w:rsidR="0052574B" w:rsidRPr="00AA398C" w:rsidRDefault="0052574B" w:rsidP="00270C1E">
            <w:pPr>
              <w:rPr>
                <w:rFonts w:ascii="Arial" w:hAnsi="Arial" w:cs="Arial"/>
                <w:sz w:val="20"/>
                <w:szCs w:val="20"/>
              </w:rPr>
            </w:pPr>
            <w:r w:rsidRPr="00AA398C">
              <w:rPr>
                <w:szCs w:val="20"/>
              </w:rPr>
              <w:fldChar w:fldCharType="begin">
                <w:ffData>
                  <w:name w:val="Check19"/>
                  <w:enabled/>
                  <w:calcOnExit w:val="0"/>
                  <w:checkBox>
                    <w:sizeAuto/>
                    <w:default w:val="0"/>
                  </w:checkBox>
                </w:ffData>
              </w:fldChar>
            </w:r>
            <w:bookmarkStart w:id="18" w:name="Check19"/>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8"/>
            <w:r w:rsidRPr="00AA398C">
              <w:rPr>
                <w:rFonts w:ascii="Arial" w:hAnsi="Arial" w:cs="Arial"/>
                <w:sz w:val="20"/>
                <w:szCs w:val="20"/>
              </w:rPr>
              <w:t xml:space="preserve"> Special preparation is required for dosing (e.g., reconstitution, or admixing of two agents).</w:t>
            </w:r>
          </w:p>
        </w:tc>
      </w:tr>
      <w:tr w:rsidR="0052574B" w:rsidRPr="00AA398C" w14:paraId="0CED8A01" w14:textId="77777777" w:rsidTr="00831D1E">
        <w:tc>
          <w:tcPr>
            <w:tcW w:w="9180" w:type="dxa"/>
            <w:gridSpan w:val="2"/>
            <w:shd w:val="clear" w:color="auto" w:fill="9CC2E5" w:themeFill="accent1" w:themeFillTint="99"/>
          </w:tcPr>
          <w:p w14:paraId="0ABCED70" w14:textId="77777777" w:rsidR="0052574B" w:rsidRPr="00C10E2C" w:rsidRDefault="0052574B" w:rsidP="00270C1E">
            <w:pPr>
              <w:ind w:left="72"/>
              <w:rPr>
                <w:rFonts w:ascii="Arial" w:hAnsi="Arial" w:cs="Arial"/>
                <w:b/>
                <w:sz w:val="20"/>
                <w:szCs w:val="20"/>
              </w:rPr>
            </w:pPr>
            <w:r w:rsidRPr="00C10E2C">
              <w:rPr>
                <w:rFonts w:ascii="Arial" w:hAnsi="Arial" w:cs="Arial"/>
                <w:b/>
                <w:sz w:val="20"/>
                <w:szCs w:val="20"/>
              </w:rPr>
              <w:t>Agent Storage</w:t>
            </w:r>
            <w:r w:rsidRPr="00C10E2C">
              <w:rPr>
                <w:rFonts w:ascii="Arial" w:hAnsi="Arial" w:cs="Arial"/>
                <w:b/>
                <w:sz w:val="20"/>
                <w:szCs w:val="20"/>
              </w:rPr>
              <w:tab/>
            </w:r>
          </w:p>
        </w:tc>
      </w:tr>
      <w:tr w:rsidR="0052574B" w:rsidRPr="00AA398C" w14:paraId="318D4736" w14:textId="77777777" w:rsidTr="00831D1E">
        <w:tc>
          <w:tcPr>
            <w:tcW w:w="540" w:type="dxa"/>
            <w:vAlign w:val="center"/>
          </w:tcPr>
          <w:p w14:paraId="0FD3F134"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50D90B24" w14:textId="77777777" w:rsidR="0052574B" w:rsidRPr="00AA398C" w:rsidRDefault="0052574B" w:rsidP="00270C1E">
            <w:pPr>
              <w:rPr>
                <w:rFonts w:ascii="Arial" w:hAnsi="Arial" w:cs="Arial"/>
                <w:sz w:val="20"/>
                <w:szCs w:val="20"/>
              </w:rPr>
            </w:pPr>
            <w:r w:rsidRPr="00AA398C">
              <w:rPr>
                <w:szCs w:val="20"/>
              </w:rPr>
              <w:fldChar w:fldCharType="begin">
                <w:ffData>
                  <w:name w:val="Check20"/>
                  <w:enabled/>
                  <w:calcOnExit w:val="0"/>
                  <w:checkBox>
                    <w:sizeAuto/>
                    <w:default w:val="0"/>
                  </w:checkBox>
                </w:ffData>
              </w:fldChar>
            </w:r>
            <w:bookmarkStart w:id="19" w:name="Check20"/>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19"/>
            <w:r w:rsidRPr="00AA398C">
              <w:rPr>
                <w:rFonts w:ascii="Arial" w:hAnsi="Arial" w:cs="Arial"/>
                <w:sz w:val="20"/>
                <w:szCs w:val="20"/>
              </w:rPr>
              <w:t xml:space="preserve"> Ambient room temperature.</w:t>
            </w:r>
          </w:p>
        </w:tc>
      </w:tr>
      <w:tr w:rsidR="0052574B" w:rsidRPr="00AA398C" w14:paraId="4BF6E255" w14:textId="77777777" w:rsidTr="00831D1E">
        <w:tc>
          <w:tcPr>
            <w:tcW w:w="540" w:type="dxa"/>
            <w:vAlign w:val="center"/>
          </w:tcPr>
          <w:p w14:paraId="13F1A202"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37E0F3D4" w14:textId="77777777" w:rsidR="0052574B" w:rsidRPr="00AA398C" w:rsidRDefault="0052574B" w:rsidP="00C10E2C">
            <w:pPr>
              <w:ind w:left="695" w:hanging="335"/>
              <w:rPr>
                <w:rFonts w:ascii="Arial" w:hAnsi="Arial" w:cs="Arial"/>
                <w:sz w:val="20"/>
                <w:szCs w:val="20"/>
              </w:rPr>
            </w:pPr>
            <w:r w:rsidRPr="00AA398C">
              <w:rPr>
                <w:szCs w:val="20"/>
              </w:rPr>
              <w:fldChar w:fldCharType="begin">
                <w:ffData>
                  <w:name w:val="Check21"/>
                  <w:enabled/>
                  <w:calcOnExit w:val="0"/>
                  <w:checkBox>
                    <w:sizeAuto/>
                    <w:default w:val="0"/>
                  </w:checkBox>
                </w:ffData>
              </w:fldChar>
            </w:r>
            <w:bookmarkStart w:id="20" w:name="Check21"/>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0"/>
            <w:r w:rsidRPr="00AA398C">
              <w:rPr>
                <w:rFonts w:ascii="Arial" w:hAnsi="Arial" w:cs="Arial"/>
                <w:sz w:val="20"/>
                <w:szCs w:val="20"/>
              </w:rPr>
              <w:t xml:space="preserve"> Controlled temp storage (e.g., refrigeration) that is commonly available in the home setting.</w:t>
            </w:r>
          </w:p>
        </w:tc>
      </w:tr>
      <w:tr w:rsidR="0052574B" w:rsidRPr="00AA398C" w14:paraId="52111759" w14:textId="77777777" w:rsidTr="00831D1E">
        <w:tc>
          <w:tcPr>
            <w:tcW w:w="540" w:type="dxa"/>
            <w:vAlign w:val="center"/>
          </w:tcPr>
          <w:p w14:paraId="5955BA4F"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48D943F6" w14:textId="77777777" w:rsidR="0052574B" w:rsidRPr="00AA398C" w:rsidRDefault="0052574B" w:rsidP="00C10E2C">
            <w:pPr>
              <w:ind w:left="659" w:hanging="299"/>
              <w:rPr>
                <w:rFonts w:ascii="Arial" w:hAnsi="Arial" w:cs="Arial"/>
                <w:sz w:val="20"/>
                <w:szCs w:val="20"/>
              </w:rPr>
            </w:pPr>
            <w:r w:rsidRPr="00AA398C">
              <w:rPr>
                <w:szCs w:val="20"/>
              </w:rPr>
              <w:fldChar w:fldCharType="begin">
                <w:ffData>
                  <w:name w:val="Check22"/>
                  <w:enabled/>
                  <w:calcOnExit w:val="0"/>
                  <w:checkBox>
                    <w:sizeAuto/>
                    <w:default w:val="0"/>
                  </w:checkBox>
                </w:ffData>
              </w:fldChar>
            </w:r>
            <w:bookmarkStart w:id="21" w:name="Check22"/>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1"/>
            <w:r w:rsidRPr="00AA398C">
              <w:rPr>
                <w:rFonts w:ascii="Arial" w:hAnsi="Arial" w:cs="Arial"/>
                <w:sz w:val="20"/>
                <w:szCs w:val="20"/>
              </w:rPr>
              <w:t xml:space="preserve"> Specialized, monitored and/or controlled temp storage. For example, storage in a -80 freezer or controlled substance management is required.</w:t>
            </w:r>
          </w:p>
        </w:tc>
      </w:tr>
      <w:tr w:rsidR="0052574B" w:rsidRPr="00AA398C" w14:paraId="0CCF4C27" w14:textId="77777777" w:rsidTr="00831D1E">
        <w:tc>
          <w:tcPr>
            <w:tcW w:w="9180" w:type="dxa"/>
            <w:gridSpan w:val="2"/>
            <w:shd w:val="clear" w:color="auto" w:fill="9CC2E5" w:themeFill="accent1" w:themeFillTint="99"/>
          </w:tcPr>
          <w:p w14:paraId="74B98925" w14:textId="4CE6AFD9" w:rsidR="0052574B" w:rsidRPr="00AA398C" w:rsidRDefault="0052574B" w:rsidP="00C10E2C">
            <w:pPr>
              <w:pStyle w:val="Header"/>
              <w:ind w:left="65"/>
              <w:rPr>
                <w:rFonts w:ascii="Arial" w:hAnsi="Arial" w:cs="Arial"/>
                <w:sz w:val="20"/>
                <w:szCs w:val="20"/>
              </w:rPr>
            </w:pPr>
            <w:r w:rsidRPr="00AA398C">
              <w:rPr>
                <w:rFonts w:ascii="Arial" w:hAnsi="Arial" w:cs="Arial"/>
                <w:sz w:val="20"/>
                <w:szCs w:val="20"/>
              </w:rPr>
              <w:br w:type="page"/>
            </w:r>
            <w:r w:rsidR="00C10E2C">
              <w:rPr>
                <w:rFonts w:ascii="Arial" w:hAnsi="Arial" w:cs="Arial"/>
                <w:b/>
                <w:bCs/>
                <w:sz w:val="20"/>
                <w:szCs w:val="20"/>
              </w:rPr>
              <w:t>Clinical P</w:t>
            </w:r>
            <w:r w:rsidRPr="00AA398C">
              <w:rPr>
                <w:rFonts w:ascii="Arial" w:hAnsi="Arial" w:cs="Arial"/>
                <w:b/>
                <w:bCs/>
                <w:sz w:val="20"/>
                <w:szCs w:val="20"/>
              </w:rPr>
              <w:t>rocedure(s)</w:t>
            </w:r>
            <w:r w:rsidRPr="00AA398C">
              <w:rPr>
                <w:rFonts w:ascii="Arial" w:hAnsi="Arial" w:cs="Arial"/>
                <w:sz w:val="20"/>
                <w:szCs w:val="20"/>
              </w:rPr>
              <w:t xml:space="preserve"> - biopsies, scans, x-rays, blood draws etc. </w:t>
            </w:r>
            <w:r w:rsidRPr="00C10E2C">
              <w:rPr>
                <w:rFonts w:ascii="Arial" w:hAnsi="Arial" w:cs="Arial"/>
                <w:sz w:val="18"/>
                <w:szCs w:val="18"/>
              </w:rPr>
              <w:t xml:space="preserve">(refer to </w:t>
            </w:r>
            <w:r w:rsidR="00C10E2C" w:rsidRPr="00C10E2C">
              <w:rPr>
                <w:rFonts w:ascii="Arial" w:hAnsi="Arial" w:cs="Arial"/>
                <w:i/>
                <w:sz w:val="18"/>
                <w:szCs w:val="18"/>
              </w:rPr>
              <w:t>CP-</w:t>
            </w:r>
            <w:proofErr w:type="gramStart"/>
            <w:r w:rsidR="00C10E2C" w:rsidRPr="00C10E2C">
              <w:rPr>
                <w:rFonts w:ascii="Arial" w:hAnsi="Arial" w:cs="Arial"/>
                <w:i/>
                <w:sz w:val="18"/>
                <w:szCs w:val="18"/>
              </w:rPr>
              <w:t>CTNet</w:t>
            </w:r>
            <w:r w:rsidR="003B4639">
              <w:rPr>
                <w:rFonts w:ascii="Arial" w:hAnsi="Arial" w:cs="Arial"/>
                <w:i/>
                <w:sz w:val="18"/>
                <w:szCs w:val="18"/>
              </w:rPr>
              <w:t xml:space="preserve"> </w:t>
            </w:r>
            <w:r w:rsidR="00C10E2C" w:rsidRPr="00C10E2C">
              <w:rPr>
                <w:rFonts w:ascii="Arial" w:hAnsi="Arial" w:cs="Arial"/>
                <w:i/>
                <w:sz w:val="18"/>
                <w:szCs w:val="18"/>
              </w:rPr>
              <w:t xml:space="preserve"> REFGD</w:t>
            </w:r>
            <w:proofErr w:type="gramEnd"/>
            <w:r w:rsidR="003B4639">
              <w:rPr>
                <w:rFonts w:ascii="Arial" w:hAnsi="Arial" w:cs="Arial"/>
                <w:i/>
                <w:sz w:val="18"/>
                <w:szCs w:val="18"/>
              </w:rPr>
              <w:t>17</w:t>
            </w:r>
            <w:r w:rsidR="00C10E2C" w:rsidRPr="00C10E2C">
              <w:rPr>
                <w:rFonts w:ascii="Arial" w:hAnsi="Arial" w:cs="Arial"/>
                <w:i/>
                <w:sz w:val="18"/>
                <w:szCs w:val="18"/>
              </w:rPr>
              <w:t xml:space="preserve"> | Protocol Risk Assessment to Determine the Level of Targeted Source Data Verification During a CP-CTNet Audit</w:t>
            </w:r>
            <w:r w:rsidR="00C10E2C" w:rsidRPr="00C10E2C">
              <w:rPr>
                <w:rFonts w:ascii="Arial" w:hAnsi="Arial" w:cs="Arial"/>
                <w:sz w:val="18"/>
                <w:szCs w:val="18"/>
              </w:rPr>
              <w:t>)</w:t>
            </w:r>
          </w:p>
        </w:tc>
      </w:tr>
      <w:tr w:rsidR="0052574B" w:rsidRPr="00AA398C" w14:paraId="1D209BE4" w14:textId="77777777" w:rsidTr="00831D1E">
        <w:trPr>
          <w:trHeight w:val="1448"/>
        </w:trPr>
        <w:tc>
          <w:tcPr>
            <w:tcW w:w="540" w:type="dxa"/>
            <w:vAlign w:val="center"/>
          </w:tcPr>
          <w:p w14:paraId="07A92374"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7EC1BDDA" w14:textId="77777777" w:rsidR="005E4117" w:rsidRDefault="0052574B" w:rsidP="005E4117">
            <w:pPr>
              <w:ind w:left="335" w:firstLine="25"/>
              <w:rPr>
                <w:rFonts w:ascii="Arial" w:hAnsi="Arial" w:cs="Arial"/>
                <w:sz w:val="20"/>
                <w:szCs w:val="20"/>
              </w:rPr>
            </w:pPr>
            <w:r w:rsidRPr="00AA398C">
              <w:rPr>
                <w:rFonts w:ascii="Arial" w:hAnsi="Arial" w:cs="Arial"/>
                <w:b/>
                <w:bCs/>
                <w:sz w:val="20"/>
                <w:szCs w:val="20"/>
              </w:rPr>
              <w:t xml:space="preserve">Healthy volunteers </w:t>
            </w:r>
            <w:r w:rsidRPr="00AA398C">
              <w:rPr>
                <w:rFonts w:ascii="Arial" w:hAnsi="Arial" w:cs="Arial"/>
                <w:sz w:val="20"/>
                <w:szCs w:val="20"/>
              </w:rPr>
              <w:t>(no medical condition, trait, exposure or increased risk is required for eligibility):</w:t>
            </w:r>
          </w:p>
          <w:p w14:paraId="699D548C" w14:textId="77777777" w:rsidR="005E4117" w:rsidRDefault="0052574B" w:rsidP="005E4117">
            <w:pPr>
              <w:ind w:left="695" w:hanging="335"/>
              <w:rPr>
                <w:rFonts w:ascii="Arial" w:hAnsi="Arial" w:cs="Arial"/>
                <w:sz w:val="20"/>
                <w:szCs w:val="20"/>
              </w:rPr>
            </w:pPr>
            <w:r w:rsidRPr="00AA398C">
              <w:rPr>
                <w:rFonts w:ascii="Arial" w:hAnsi="Arial" w:cs="Arial"/>
                <w:sz w:val="20"/>
                <w:szCs w:val="20"/>
              </w:rPr>
              <w:t xml:space="preserve"> </w:t>
            </w:r>
            <w:r w:rsidRPr="00AA398C">
              <w:rPr>
                <w:szCs w:val="20"/>
              </w:rPr>
              <w:fldChar w:fldCharType="begin">
                <w:ffData>
                  <w:name w:val="Check23"/>
                  <w:enabled/>
                  <w:calcOnExit w:val="0"/>
                  <w:checkBox>
                    <w:sizeAuto/>
                    <w:default w:val="0"/>
                  </w:checkBox>
                </w:ffData>
              </w:fldChar>
            </w:r>
            <w:bookmarkStart w:id="22" w:name="Check23"/>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2"/>
            <w:r w:rsidRPr="00AA398C">
              <w:rPr>
                <w:rFonts w:ascii="Arial" w:hAnsi="Arial" w:cs="Arial"/>
                <w:sz w:val="20"/>
                <w:szCs w:val="20"/>
              </w:rPr>
              <w:t xml:space="preserve"> Procedure(s) </w:t>
            </w:r>
            <w:r w:rsidR="005E4117">
              <w:rPr>
                <w:rFonts w:ascii="Arial" w:hAnsi="Arial" w:cs="Arial"/>
                <w:sz w:val="20"/>
                <w:szCs w:val="20"/>
              </w:rPr>
              <w:t>is</w:t>
            </w:r>
            <w:r w:rsidRPr="00AA398C">
              <w:rPr>
                <w:rFonts w:ascii="Arial" w:hAnsi="Arial" w:cs="Arial"/>
                <w:sz w:val="20"/>
                <w:szCs w:val="20"/>
              </w:rPr>
              <w:t xml:space="preserve"> of no or very low risk of physical or mental discomfort, injury or</w:t>
            </w:r>
            <w:r w:rsidR="005E4117">
              <w:rPr>
                <w:rFonts w:ascii="Arial" w:hAnsi="Arial" w:cs="Arial"/>
                <w:sz w:val="20"/>
                <w:szCs w:val="20"/>
              </w:rPr>
              <w:t xml:space="preserve"> side effect.</w:t>
            </w:r>
          </w:p>
          <w:p w14:paraId="53C15E8B" w14:textId="77777777" w:rsidR="0052574B" w:rsidRPr="00AA398C" w:rsidRDefault="0052574B" w:rsidP="005E4117">
            <w:pPr>
              <w:ind w:left="335" w:firstLine="25"/>
              <w:rPr>
                <w:rFonts w:ascii="Arial" w:hAnsi="Arial" w:cs="Arial"/>
                <w:sz w:val="20"/>
                <w:szCs w:val="20"/>
              </w:rPr>
            </w:pPr>
            <w:r w:rsidRPr="00AA398C">
              <w:rPr>
                <w:rFonts w:ascii="Arial" w:hAnsi="Arial" w:cs="Arial"/>
                <w:b/>
                <w:bCs/>
                <w:sz w:val="20"/>
                <w:szCs w:val="20"/>
              </w:rPr>
              <w:t>Targeted population</w:t>
            </w:r>
            <w:r w:rsidRPr="00AA398C">
              <w:rPr>
                <w:rFonts w:ascii="Arial" w:hAnsi="Arial" w:cs="Arial"/>
                <w:sz w:val="20"/>
                <w:szCs w:val="20"/>
              </w:rPr>
              <w:t xml:space="preserve"> (a specific medical condition/diagnosis, genetic trait, exposure, or increased risk is required)</w:t>
            </w:r>
            <w:r w:rsidR="00270C1E">
              <w:rPr>
                <w:rFonts w:ascii="Arial" w:hAnsi="Arial" w:cs="Arial"/>
                <w:sz w:val="20"/>
                <w:szCs w:val="20"/>
              </w:rPr>
              <w:t>:</w:t>
            </w:r>
          </w:p>
          <w:p w14:paraId="3C54D29D"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24"/>
                  <w:enabled/>
                  <w:calcOnExit w:val="0"/>
                  <w:checkBox>
                    <w:sizeAuto/>
                    <w:default w:val="0"/>
                  </w:checkBox>
                </w:ffData>
              </w:fldChar>
            </w:r>
            <w:bookmarkStart w:id="23" w:name="Check24"/>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3"/>
            <w:r w:rsidRPr="00AA398C">
              <w:rPr>
                <w:rFonts w:ascii="Arial" w:hAnsi="Arial" w:cs="Arial"/>
                <w:sz w:val="20"/>
                <w:szCs w:val="20"/>
              </w:rPr>
              <w:t xml:space="preserve"> Procedures are SOC for the condition, or non-invasive, or at no or very low risk of physical or mental discomfort, injury or side effect.</w:t>
            </w:r>
          </w:p>
        </w:tc>
      </w:tr>
      <w:tr w:rsidR="0052574B" w:rsidRPr="00AA398C" w14:paraId="2D03993B" w14:textId="77777777" w:rsidTr="00831D1E">
        <w:trPr>
          <w:trHeight w:val="890"/>
        </w:trPr>
        <w:tc>
          <w:tcPr>
            <w:tcW w:w="540" w:type="dxa"/>
            <w:vAlign w:val="center"/>
          </w:tcPr>
          <w:p w14:paraId="07093EEA"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08BF5C9F" w14:textId="77777777" w:rsidR="005E4117" w:rsidRDefault="0052574B" w:rsidP="005E4117">
            <w:pPr>
              <w:ind w:left="336"/>
              <w:jc w:val="left"/>
              <w:rPr>
                <w:rFonts w:ascii="Arial" w:hAnsi="Arial" w:cs="Arial"/>
                <w:b/>
                <w:bCs/>
                <w:sz w:val="20"/>
                <w:szCs w:val="20"/>
              </w:rPr>
            </w:pPr>
            <w:r w:rsidRPr="00AA398C">
              <w:rPr>
                <w:rFonts w:ascii="Arial" w:hAnsi="Arial" w:cs="Arial"/>
                <w:b/>
                <w:bCs/>
                <w:sz w:val="20"/>
                <w:szCs w:val="20"/>
              </w:rPr>
              <w:t>Healthy Volunteers</w:t>
            </w:r>
          </w:p>
          <w:p w14:paraId="3050E96C" w14:textId="77777777" w:rsidR="005E4117" w:rsidRDefault="0052574B" w:rsidP="005E4117">
            <w:pPr>
              <w:ind w:left="605" w:hanging="269"/>
              <w:jc w:val="left"/>
              <w:rPr>
                <w:rFonts w:ascii="Arial" w:hAnsi="Arial" w:cs="Arial"/>
                <w:sz w:val="20"/>
                <w:szCs w:val="20"/>
              </w:rPr>
            </w:pPr>
            <w:r w:rsidRPr="00AA398C">
              <w:rPr>
                <w:szCs w:val="20"/>
              </w:rPr>
              <w:fldChar w:fldCharType="begin">
                <w:ffData>
                  <w:name w:val="Check25"/>
                  <w:enabled/>
                  <w:calcOnExit w:val="0"/>
                  <w:checkBox>
                    <w:sizeAuto/>
                    <w:default w:val="0"/>
                  </w:checkBox>
                </w:ffData>
              </w:fldChar>
            </w:r>
            <w:bookmarkStart w:id="24" w:name="Check25"/>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4"/>
            <w:r w:rsidRPr="00AA398C">
              <w:rPr>
                <w:rFonts w:ascii="Arial" w:hAnsi="Arial" w:cs="Arial"/>
                <w:sz w:val="20"/>
                <w:szCs w:val="20"/>
              </w:rPr>
              <w:t xml:space="preserve"> Protocol requires an invasive clinical procedure(s) that involves a mild degree of risk and/ or physical/mental discomfort.</w:t>
            </w:r>
          </w:p>
          <w:p w14:paraId="2B17ADC6" w14:textId="77777777" w:rsidR="005E4117" w:rsidRDefault="0052574B" w:rsidP="005E4117">
            <w:pPr>
              <w:ind w:left="335" w:firstLine="1"/>
              <w:jc w:val="left"/>
              <w:rPr>
                <w:rFonts w:ascii="Arial" w:hAnsi="Arial" w:cs="Arial"/>
                <w:b/>
                <w:bCs/>
                <w:sz w:val="20"/>
                <w:szCs w:val="20"/>
              </w:rPr>
            </w:pPr>
            <w:r w:rsidRPr="00AA398C">
              <w:rPr>
                <w:rFonts w:ascii="Arial" w:hAnsi="Arial" w:cs="Arial"/>
                <w:b/>
                <w:bCs/>
                <w:sz w:val="20"/>
                <w:szCs w:val="20"/>
              </w:rPr>
              <w:t>Targeted Population</w:t>
            </w:r>
          </w:p>
          <w:p w14:paraId="46726117" w14:textId="77777777" w:rsidR="0052574B" w:rsidRPr="00AA398C" w:rsidRDefault="0052574B" w:rsidP="00B45117">
            <w:pPr>
              <w:ind w:left="605" w:hanging="269"/>
              <w:jc w:val="left"/>
              <w:rPr>
                <w:rFonts w:ascii="Arial" w:hAnsi="Arial" w:cs="Arial"/>
                <w:sz w:val="20"/>
                <w:szCs w:val="20"/>
              </w:rPr>
            </w:pPr>
            <w:r w:rsidRPr="00AA398C">
              <w:rPr>
                <w:rFonts w:ascii="Arial" w:hAnsi="Arial" w:cs="Arial"/>
                <w:sz w:val="20"/>
                <w:szCs w:val="20"/>
              </w:rPr>
              <w:t xml:space="preserve"> </w:t>
            </w:r>
            <w:r w:rsidRPr="00AA398C">
              <w:rPr>
                <w:szCs w:val="20"/>
              </w:rPr>
              <w:fldChar w:fldCharType="begin">
                <w:ffData>
                  <w:name w:val="Check26"/>
                  <w:enabled/>
                  <w:calcOnExit w:val="0"/>
                  <w:checkBox>
                    <w:sizeAuto/>
                    <w:default w:val="0"/>
                  </w:checkBox>
                </w:ffData>
              </w:fldChar>
            </w:r>
            <w:bookmarkStart w:id="25" w:name="Check26"/>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5"/>
            <w:r w:rsidRPr="00AA398C">
              <w:rPr>
                <w:rFonts w:ascii="Arial" w:hAnsi="Arial" w:cs="Arial"/>
                <w:sz w:val="20"/>
                <w:szCs w:val="20"/>
              </w:rPr>
              <w:t xml:space="preserve"> Protocol requires n</w:t>
            </w:r>
            <w:r w:rsidR="00B45117">
              <w:rPr>
                <w:rFonts w:ascii="Arial" w:hAnsi="Arial" w:cs="Arial"/>
                <w:sz w:val="20"/>
                <w:szCs w:val="20"/>
              </w:rPr>
              <w:t>on-S</w:t>
            </w:r>
            <w:r w:rsidRPr="00AA398C">
              <w:rPr>
                <w:rFonts w:ascii="Arial" w:hAnsi="Arial" w:cs="Arial"/>
                <w:sz w:val="20"/>
                <w:szCs w:val="20"/>
              </w:rPr>
              <w:t xml:space="preserve">OC procedure(s) associated with a mild degree of risk and/or mild physical/mental discomfort </w:t>
            </w:r>
            <w:r w:rsidRPr="00AA398C">
              <w:rPr>
                <w:rFonts w:ascii="Arial" w:hAnsi="Arial" w:cs="Arial"/>
                <w:b/>
                <w:bCs/>
                <w:sz w:val="20"/>
                <w:szCs w:val="20"/>
              </w:rPr>
              <w:t>OR</w:t>
            </w:r>
            <w:r w:rsidRPr="00AA398C">
              <w:rPr>
                <w:rFonts w:ascii="Arial" w:hAnsi="Arial" w:cs="Arial"/>
                <w:sz w:val="20"/>
                <w:szCs w:val="20"/>
              </w:rPr>
              <w:t xml:space="preserve"> requires modification of a SOC procedure such that the associated risk/level of physical/mental d</w:t>
            </w:r>
            <w:r w:rsidR="00B45117">
              <w:rPr>
                <w:rFonts w:ascii="Arial" w:hAnsi="Arial" w:cs="Arial"/>
                <w:sz w:val="20"/>
                <w:szCs w:val="20"/>
              </w:rPr>
              <w:t>iscomfort is mildly increased (E</w:t>
            </w:r>
            <w:r w:rsidRPr="00AA398C">
              <w:rPr>
                <w:rFonts w:ascii="Arial" w:hAnsi="Arial" w:cs="Arial"/>
                <w:sz w:val="20"/>
                <w:szCs w:val="20"/>
              </w:rPr>
              <w:t>x</w:t>
            </w:r>
            <w:r w:rsidR="00B45117">
              <w:rPr>
                <w:rFonts w:ascii="Arial" w:hAnsi="Arial" w:cs="Arial"/>
                <w:sz w:val="20"/>
                <w:szCs w:val="20"/>
              </w:rPr>
              <w:t>ample: T</w:t>
            </w:r>
            <w:r w:rsidRPr="00AA398C">
              <w:rPr>
                <w:rFonts w:ascii="Arial" w:hAnsi="Arial" w:cs="Arial"/>
                <w:sz w:val="20"/>
                <w:szCs w:val="20"/>
              </w:rPr>
              <w:t>wo tissue samples are obtained from standard of care locations instead of one, to allow for a “for research purposes only” sample but the resulting increased risk of bleeding/discomfort is minimal, or expanding t</w:t>
            </w:r>
            <w:r w:rsidR="00270C1E">
              <w:rPr>
                <w:rFonts w:ascii="Arial" w:hAnsi="Arial" w:cs="Arial"/>
                <w:sz w:val="20"/>
                <w:szCs w:val="20"/>
              </w:rPr>
              <w:t>he field of a SOC CT scan from head and neck to head, neck and a</w:t>
            </w:r>
            <w:r w:rsidRPr="00AA398C">
              <w:rPr>
                <w:rFonts w:ascii="Arial" w:hAnsi="Arial" w:cs="Arial"/>
                <w:sz w:val="20"/>
                <w:szCs w:val="20"/>
              </w:rPr>
              <w:t>bdomen).</w:t>
            </w:r>
          </w:p>
        </w:tc>
      </w:tr>
      <w:tr w:rsidR="0052574B" w:rsidRPr="00AA398C" w14:paraId="286F050C" w14:textId="77777777" w:rsidTr="00831D1E">
        <w:trPr>
          <w:trHeight w:val="620"/>
        </w:trPr>
        <w:tc>
          <w:tcPr>
            <w:tcW w:w="540" w:type="dxa"/>
            <w:vAlign w:val="center"/>
          </w:tcPr>
          <w:p w14:paraId="7E1A3928"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4F0FB3BC" w14:textId="77777777" w:rsidR="0052574B" w:rsidRPr="00AA398C" w:rsidRDefault="0052574B" w:rsidP="00B45117">
            <w:pPr>
              <w:ind w:left="605" w:hanging="245"/>
              <w:rPr>
                <w:rFonts w:ascii="Arial" w:hAnsi="Arial" w:cs="Arial"/>
                <w:sz w:val="20"/>
                <w:szCs w:val="20"/>
              </w:rPr>
            </w:pPr>
            <w:r w:rsidRPr="00AA398C">
              <w:rPr>
                <w:szCs w:val="20"/>
              </w:rPr>
              <w:fldChar w:fldCharType="begin">
                <w:ffData>
                  <w:name w:val="Check27"/>
                  <w:enabled/>
                  <w:calcOnExit w:val="0"/>
                  <w:checkBox>
                    <w:sizeAuto/>
                    <w:default w:val="0"/>
                  </w:checkBox>
                </w:ffData>
              </w:fldChar>
            </w:r>
            <w:bookmarkStart w:id="26" w:name="Check27"/>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6"/>
            <w:r w:rsidRPr="00AA398C">
              <w:rPr>
                <w:rFonts w:ascii="Arial" w:hAnsi="Arial" w:cs="Arial"/>
                <w:sz w:val="20"/>
                <w:szCs w:val="20"/>
              </w:rPr>
              <w:t xml:space="preserve"> Protocol requires non-SOC procedure(s) with a moderate to high degree of risk and/or side effects and/or phys</w:t>
            </w:r>
            <w:r w:rsidR="00B45117">
              <w:rPr>
                <w:rFonts w:ascii="Arial" w:hAnsi="Arial" w:cs="Arial"/>
                <w:sz w:val="20"/>
                <w:szCs w:val="20"/>
              </w:rPr>
              <w:t>ical or emotional discomfort (Example:</w:t>
            </w:r>
            <w:r w:rsidRPr="00AA398C">
              <w:rPr>
                <w:rFonts w:ascii="Arial" w:hAnsi="Arial" w:cs="Arial"/>
                <w:sz w:val="20"/>
                <w:szCs w:val="20"/>
              </w:rPr>
              <w:t xml:space="preserve"> Obtaining a tissue sample for research purposes only when the individual has already had a diagnostic biopsy) </w:t>
            </w:r>
            <w:r w:rsidRPr="00AA398C">
              <w:rPr>
                <w:rFonts w:ascii="Arial" w:hAnsi="Arial" w:cs="Arial"/>
                <w:b/>
                <w:bCs/>
                <w:sz w:val="20"/>
                <w:szCs w:val="20"/>
              </w:rPr>
              <w:t>OR</w:t>
            </w:r>
            <w:r w:rsidRPr="00AA398C">
              <w:rPr>
                <w:rFonts w:ascii="Arial" w:hAnsi="Arial" w:cs="Arial"/>
                <w:sz w:val="20"/>
                <w:szCs w:val="20"/>
              </w:rPr>
              <w:t xml:space="preserve"> modification of a SOC procedure such that the associated risk, emotional or physical discomfort is moder</w:t>
            </w:r>
            <w:r w:rsidR="00B45117">
              <w:rPr>
                <w:rFonts w:ascii="Arial" w:hAnsi="Arial" w:cs="Arial"/>
                <w:sz w:val="20"/>
                <w:szCs w:val="20"/>
              </w:rPr>
              <w:t>ately or greatly increased (Example: R</w:t>
            </w:r>
            <w:r w:rsidRPr="00AA398C">
              <w:rPr>
                <w:rFonts w:ascii="Arial" w:hAnsi="Arial" w:cs="Arial"/>
                <w:sz w:val="20"/>
                <w:szCs w:val="20"/>
              </w:rPr>
              <w:t xml:space="preserve">equiring that a sample of normal tissue be obtained during a SOC diagnostic biopsy resulting in a moderate to substantial increased risk of bleeding and/or discomfort). </w:t>
            </w:r>
          </w:p>
        </w:tc>
      </w:tr>
    </w:tbl>
    <w:p w14:paraId="4621575B" w14:textId="77777777" w:rsidR="00B45117" w:rsidRDefault="00B45117"/>
    <w:p w14:paraId="0821082B" w14:textId="77777777" w:rsidR="00B45117" w:rsidRDefault="00B45117">
      <w:pPr>
        <w:spacing w:line="240" w:lineRule="auto"/>
        <w:ind w:left="0"/>
        <w:jc w:val="left"/>
      </w:pPr>
      <w:r>
        <w:br w:type="page"/>
      </w:r>
    </w:p>
    <w:p w14:paraId="7642FF62" w14:textId="77777777" w:rsidR="00B45117" w:rsidRDefault="00B45117"/>
    <w:tbl>
      <w:tblPr>
        <w:tblStyle w:val="TableGrid1"/>
        <w:tblW w:w="9180" w:type="dxa"/>
        <w:tblInd w:w="355" w:type="dxa"/>
        <w:tblLayout w:type="fixed"/>
        <w:tblCellMar>
          <w:top w:w="86" w:type="dxa"/>
          <w:left w:w="115" w:type="dxa"/>
          <w:right w:w="115" w:type="dxa"/>
        </w:tblCellMar>
        <w:tblLook w:val="04A0" w:firstRow="1" w:lastRow="0" w:firstColumn="1" w:lastColumn="0" w:noHBand="0" w:noVBand="1"/>
      </w:tblPr>
      <w:tblGrid>
        <w:gridCol w:w="540"/>
        <w:gridCol w:w="8640"/>
      </w:tblGrid>
      <w:tr w:rsidR="0052574B" w:rsidRPr="00C10E2C" w14:paraId="1F769897" w14:textId="77777777" w:rsidTr="00831D1E">
        <w:trPr>
          <w:trHeight w:val="230"/>
        </w:trPr>
        <w:tc>
          <w:tcPr>
            <w:tcW w:w="9180" w:type="dxa"/>
            <w:gridSpan w:val="2"/>
            <w:shd w:val="clear" w:color="auto" w:fill="9CC2E5" w:themeFill="accent1" w:themeFillTint="99"/>
            <w:vAlign w:val="center"/>
          </w:tcPr>
          <w:p w14:paraId="034C416D" w14:textId="77777777" w:rsidR="0052574B" w:rsidRPr="00C10E2C" w:rsidRDefault="0052574B" w:rsidP="00270C1E">
            <w:pPr>
              <w:ind w:left="72"/>
              <w:jc w:val="left"/>
              <w:rPr>
                <w:rFonts w:ascii="Arial" w:hAnsi="Arial" w:cs="Arial"/>
                <w:b/>
                <w:sz w:val="20"/>
                <w:szCs w:val="20"/>
              </w:rPr>
            </w:pPr>
            <w:r w:rsidRPr="00C10E2C">
              <w:rPr>
                <w:rFonts w:ascii="Arial" w:hAnsi="Arial" w:cs="Arial"/>
                <w:b/>
                <w:sz w:val="20"/>
                <w:szCs w:val="20"/>
              </w:rPr>
              <w:t>Participant Health Status</w:t>
            </w:r>
            <w:r w:rsidRPr="00C10E2C">
              <w:rPr>
                <w:rFonts w:ascii="Arial" w:hAnsi="Arial" w:cs="Arial"/>
                <w:b/>
                <w:sz w:val="20"/>
                <w:szCs w:val="20"/>
              </w:rPr>
              <w:tab/>
            </w:r>
          </w:p>
        </w:tc>
      </w:tr>
      <w:tr w:rsidR="0052574B" w:rsidRPr="00AA398C" w14:paraId="1CB065C6" w14:textId="77777777" w:rsidTr="00831D1E">
        <w:tc>
          <w:tcPr>
            <w:tcW w:w="540" w:type="dxa"/>
            <w:vAlign w:val="center"/>
          </w:tcPr>
          <w:p w14:paraId="23C88FDB"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60439B79"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28"/>
                  <w:enabled/>
                  <w:calcOnExit w:val="0"/>
                  <w:checkBox>
                    <w:sizeAuto/>
                    <w:default w:val="0"/>
                  </w:checkBox>
                </w:ffData>
              </w:fldChar>
            </w:r>
            <w:bookmarkStart w:id="27" w:name="Check28"/>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7"/>
            <w:r w:rsidRPr="00AA398C">
              <w:rPr>
                <w:rFonts w:ascii="Arial" w:hAnsi="Arial" w:cs="Arial"/>
                <w:sz w:val="20"/>
                <w:szCs w:val="20"/>
              </w:rPr>
              <w:t xml:space="preserve"> Healthy volunteers (no medical condition, trait, exposure or increased risk is required for eligibility).</w:t>
            </w:r>
          </w:p>
        </w:tc>
      </w:tr>
      <w:tr w:rsidR="0052574B" w:rsidRPr="00AA398C" w14:paraId="7982DA94" w14:textId="77777777" w:rsidTr="00831D1E">
        <w:tc>
          <w:tcPr>
            <w:tcW w:w="540" w:type="dxa"/>
            <w:vAlign w:val="center"/>
          </w:tcPr>
          <w:p w14:paraId="363D173A"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60B0CBAF"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29"/>
                  <w:enabled/>
                  <w:calcOnExit w:val="0"/>
                  <w:checkBox>
                    <w:sizeAuto/>
                    <w:default w:val="0"/>
                  </w:checkBox>
                </w:ffData>
              </w:fldChar>
            </w:r>
            <w:bookmarkStart w:id="28" w:name="Check29"/>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8"/>
            <w:r w:rsidRPr="00AA398C">
              <w:rPr>
                <w:rFonts w:ascii="Arial" w:hAnsi="Arial" w:cs="Arial"/>
                <w:sz w:val="20"/>
                <w:szCs w:val="20"/>
              </w:rPr>
              <w:t xml:space="preserve"> Targeted population whose targeted status is not expected to require non-protocol medical intervention during the course of the study.</w:t>
            </w:r>
          </w:p>
        </w:tc>
      </w:tr>
    </w:tbl>
    <w:tbl>
      <w:tblPr>
        <w:tblStyle w:val="TableGrid2"/>
        <w:tblW w:w="9180" w:type="dxa"/>
        <w:tblInd w:w="355" w:type="dxa"/>
        <w:tblLayout w:type="fixed"/>
        <w:tblCellMar>
          <w:top w:w="86" w:type="dxa"/>
          <w:left w:w="115" w:type="dxa"/>
          <w:right w:w="115" w:type="dxa"/>
        </w:tblCellMar>
        <w:tblLook w:val="04A0" w:firstRow="1" w:lastRow="0" w:firstColumn="1" w:lastColumn="0" w:noHBand="0" w:noVBand="1"/>
      </w:tblPr>
      <w:tblGrid>
        <w:gridCol w:w="540"/>
        <w:gridCol w:w="8640"/>
      </w:tblGrid>
      <w:tr w:rsidR="0052574B" w:rsidRPr="00AA398C" w14:paraId="36FD2DA5" w14:textId="77777777" w:rsidTr="00831D1E">
        <w:tc>
          <w:tcPr>
            <w:tcW w:w="540" w:type="dxa"/>
            <w:vAlign w:val="center"/>
          </w:tcPr>
          <w:p w14:paraId="2C085016"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55F51A42"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30"/>
                  <w:enabled/>
                  <w:calcOnExit w:val="0"/>
                  <w:checkBox>
                    <w:sizeAuto/>
                    <w:default w:val="0"/>
                  </w:checkBox>
                </w:ffData>
              </w:fldChar>
            </w:r>
            <w:bookmarkStart w:id="29" w:name="Check30"/>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29"/>
            <w:r w:rsidRPr="00AA398C">
              <w:rPr>
                <w:rFonts w:ascii="Arial" w:hAnsi="Arial" w:cs="Arial"/>
                <w:sz w:val="20"/>
                <w:szCs w:val="20"/>
              </w:rPr>
              <w:t xml:space="preserve"> Targeted population whose targeted status may require medical intervention prior to the individual’s completion of the study, such that the Adverse Event profile of the study agent or study endpoint(s) may be compromised </w:t>
            </w:r>
          </w:p>
        </w:tc>
      </w:tr>
      <w:tr w:rsidR="0052574B" w:rsidRPr="00C10E2C" w14:paraId="32E16625" w14:textId="77777777" w:rsidTr="00831D1E">
        <w:tc>
          <w:tcPr>
            <w:tcW w:w="9180" w:type="dxa"/>
            <w:gridSpan w:val="2"/>
            <w:shd w:val="clear" w:color="auto" w:fill="9CC2E5" w:themeFill="accent1" w:themeFillTint="99"/>
          </w:tcPr>
          <w:p w14:paraId="29CCDA5A" w14:textId="77777777" w:rsidR="0052574B" w:rsidRPr="00C10E2C" w:rsidRDefault="00C10E2C" w:rsidP="00270C1E">
            <w:pPr>
              <w:ind w:left="72"/>
              <w:rPr>
                <w:rFonts w:ascii="Arial" w:hAnsi="Arial" w:cs="Arial"/>
                <w:b/>
                <w:sz w:val="20"/>
                <w:szCs w:val="20"/>
              </w:rPr>
            </w:pPr>
            <w:r>
              <w:rPr>
                <w:rFonts w:ascii="Arial" w:hAnsi="Arial" w:cs="Arial"/>
                <w:b/>
                <w:sz w:val="20"/>
                <w:szCs w:val="20"/>
              </w:rPr>
              <w:t>Ability to Provide Informed C</w:t>
            </w:r>
            <w:r w:rsidR="0052574B" w:rsidRPr="00C10E2C">
              <w:rPr>
                <w:rFonts w:ascii="Arial" w:hAnsi="Arial" w:cs="Arial"/>
                <w:b/>
                <w:sz w:val="20"/>
                <w:szCs w:val="20"/>
              </w:rPr>
              <w:t>onsent</w:t>
            </w:r>
            <w:r w:rsidR="0052574B" w:rsidRPr="00C10E2C">
              <w:rPr>
                <w:rFonts w:ascii="Arial" w:hAnsi="Arial" w:cs="Arial"/>
                <w:b/>
                <w:sz w:val="20"/>
                <w:szCs w:val="20"/>
              </w:rPr>
              <w:tab/>
            </w:r>
          </w:p>
        </w:tc>
      </w:tr>
      <w:tr w:rsidR="0052574B" w:rsidRPr="00AA398C" w14:paraId="12572136" w14:textId="77777777" w:rsidTr="00831D1E">
        <w:tc>
          <w:tcPr>
            <w:tcW w:w="540" w:type="dxa"/>
            <w:vAlign w:val="center"/>
          </w:tcPr>
          <w:p w14:paraId="0C185CCE"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L</w:t>
            </w:r>
          </w:p>
        </w:tc>
        <w:tc>
          <w:tcPr>
            <w:tcW w:w="8640" w:type="dxa"/>
          </w:tcPr>
          <w:p w14:paraId="1DAD09A1"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31"/>
                  <w:enabled/>
                  <w:calcOnExit w:val="0"/>
                  <w:checkBox>
                    <w:sizeAuto/>
                    <w:default w:val="0"/>
                  </w:checkBox>
                </w:ffData>
              </w:fldChar>
            </w:r>
            <w:bookmarkStart w:id="30" w:name="Check31"/>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30"/>
            <w:r w:rsidRPr="00AA398C">
              <w:rPr>
                <w:rFonts w:ascii="Arial" w:hAnsi="Arial" w:cs="Arial"/>
                <w:sz w:val="20"/>
                <w:szCs w:val="20"/>
              </w:rPr>
              <w:t xml:space="preserve"> Candidates are adults, no cognitive impairments, no vulnerable populations and the risk of participation is known.</w:t>
            </w:r>
          </w:p>
        </w:tc>
      </w:tr>
      <w:tr w:rsidR="0052574B" w:rsidRPr="00AA398C" w14:paraId="4FC126BA" w14:textId="77777777" w:rsidTr="00831D1E">
        <w:tc>
          <w:tcPr>
            <w:tcW w:w="540" w:type="dxa"/>
            <w:vAlign w:val="center"/>
          </w:tcPr>
          <w:p w14:paraId="33A1BF2D"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I</w:t>
            </w:r>
          </w:p>
        </w:tc>
        <w:tc>
          <w:tcPr>
            <w:tcW w:w="8640" w:type="dxa"/>
          </w:tcPr>
          <w:p w14:paraId="5F3001C7" w14:textId="77777777" w:rsidR="0052574B" w:rsidRPr="00AA398C" w:rsidRDefault="0052574B" w:rsidP="005E4117">
            <w:pPr>
              <w:ind w:left="605" w:hanging="245"/>
              <w:rPr>
                <w:rFonts w:ascii="Arial" w:hAnsi="Arial" w:cs="Arial"/>
                <w:sz w:val="20"/>
                <w:szCs w:val="20"/>
              </w:rPr>
            </w:pPr>
            <w:r w:rsidRPr="00AA398C">
              <w:rPr>
                <w:szCs w:val="20"/>
              </w:rPr>
              <w:fldChar w:fldCharType="begin">
                <w:ffData>
                  <w:name w:val="Check32"/>
                  <w:enabled/>
                  <w:calcOnExit w:val="0"/>
                  <w:checkBox>
                    <w:sizeAuto/>
                    <w:default w:val="0"/>
                  </w:checkBox>
                </w:ffData>
              </w:fldChar>
            </w:r>
            <w:bookmarkStart w:id="31" w:name="Check32"/>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31"/>
            <w:r w:rsidRPr="00AA398C">
              <w:rPr>
                <w:rFonts w:ascii="Arial" w:hAnsi="Arial" w:cs="Arial"/>
                <w:sz w:val="20"/>
                <w:szCs w:val="20"/>
              </w:rPr>
              <w:t xml:space="preserve"> Candidates are adults, no cognitive impairments, no vulnerable populations and the risk of participation is unknown or not established.</w:t>
            </w:r>
          </w:p>
        </w:tc>
      </w:tr>
      <w:tr w:rsidR="0052574B" w:rsidRPr="00AA398C" w14:paraId="0CC70994" w14:textId="77777777" w:rsidTr="00831D1E">
        <w:trPr>
          <w:trHeight w:val="1700"/>
        </w:trPr>
        <w:tc>
          <w:tcPr>
            <w:tcW w:w="540" w:type="dxa"/>
            <w:vAlign w:val="center"/>
          </w:tcPr>
          <w:p w14:paraId="3FF79BF1" w14:textId="77777777" w:rsidR="0052574B" w:rsidRPr="00AA398C" w:rsidRDefault="0052574B" w:rsidP="00AA398C">
            <w:pPr>
              <w:ind w:left="0"/>
              <w:jc w:val="center"/>
              <w:rPr>
                <w:rFonts w:ascii="Arial" w:hAnsi="Arial" w:cs="Arial"/>
                <w:sz w:val="20"/>
                <w:szCs w:val="20"/>
              </w:rPr>
            </w:pPr>
            <w:r w:rsidRPr="00AA398C">
              <w:rPr>
                <w:rFonts w:ascii="Arial" w:hAnsi="Arial" w:cs="Arial"/>
                <w:sz w:val="20"/>
                <w:szCs w:val="20"/>
              </w:rPr>
              <w:t>H</w:t>
            </w:r>
          </w:p>
        </w:tc>
        <w:tc>
          <w:tcPr>
            <w:tcW w:w="8640" w:type="dxa"/>
          </w:tcPr>
          <w:p w14:paraId="19263562" w14:textId="77777777" w:rsidR="0052574B" w:rsidRPr="00AA398C" w:rsidRDefault="0052574B" w:rsidP="00270C1E">
            <w:pPr>
              <w:rPr>
                <w:rFonts w:ascii="Arial" w:hAnsi="Arial" w:cs="Arial"/>
                <w:sz w:val="20"/>
                <w:szCs w:val="20"/>
              </w:rPr>
            </w:pPr>
            <w:r w:rsidRPr="00AA398C">
              <w:rPr>
                <w:szCs w:val="20"/>
              </w:rPr>
              <w:fldChar w:fldCharType="begin">
                <w:ffData>
                  <w:name w:val="Check33"/>
                  <w:enabled/>
                  <w:calcOnExit w:val="0"/>
                  <w:checkBox>
                    <w:sizeAuto/>
                    <w:default w:val="0"/>
                  </w:checkBox>
                </w:ffData>
              </w:fldChar>
            </w:r>
            <w:bookmarkStart w:id="32" w:name="Check33"/>
            <w:r w:rsidRPr="00AA398C">
              <w:rPr>
                <w:rFonts w:ascii="Arial" w:hAnsi="Arial" w:cs="Arial"/>
                <w:sz w:val="20"/>
                <w:szCs w:val="20"/>
              </w:rPr>
              <w:instrText xml:space="preserve"> FORMCHECKBOX </w:instrText>
            </w:r>
            <w:r w:rsidR="00372BE4">
              <w:rPr>
                <w:szCs w:val="20"/>
              </w:rPr>
            </w:r>
            <w:r w:rsidR="00372BE4">
              <w:rPr>
                <w:szCs w:val="20"/>
              </w:rPr>
              <w:fldChar w:fldCharType="separate"/>
            </w:r>
            <w:r w:rsidRPr="00AA398C">
              <w:rPr>
                <w:szCs w:val="20"/>
              </w:rPr>
              <w:fldChar w:fldCharType="end"/>
            </w:r>
            <w:bookmarkEnd w:id="32"/>
            <w:r w:rsidRPr="00AA398C">
              <w:rPr>
                <w:rFonts w:ascii="Arial" w:hAnsi="Arial" w:cs="Arial"/>
                <w:sz w:val="20"/>
                <w:szCs w:val="20"/>
              </w:rPr>
              <w:t xml:space="preserve"> Some or all study candidates may be from a vulnerable population:</w:t>
            </w:r>
          </w:p>
          <w:p w14:paraId="69DAB95B" w14:textId="77777777" w:rsidR="0052574B" w:rsidRPr="00AA398C" w:rsidRDefault="0052574B" w:rsidP="0052574B">
            <w:pPr>
              <w:pStyle w:val="ListParagraph"/>
              <w:numPr>
                <w:ilvl w:val="0"/>
                <w:numId w:val="3"/>
              </w:numPr>
              <w:rPr>
                <w:rFonts w:ascii="Arial" w:hAnsi="Arial" w:cs="Arial"/>
                <w:sz w:val="20"/>
                <w:szCs w:val="20"/>
              </w:rPr>
            </w:pPr>
            <w:r w:rsidRPr="00AA398C">
              <w:rPr>
                <w:rFonts w:ascii="Arial" w:hAnsi="Arial" w:cs="Arial"/>
                <w:sz w:val="20"/>
                <w:szCs w:val="20"/>
              </w:rPr>
              <w:t>Children, incarcerated individuals, individuals with impaired cognitive or decision-making ability.</w:t>
            </w:r>
          </w:p>
          <w:p w14:paraId="0705C036" w14:textId="77777777" w:rsidR="0052574B" w:rsidRPr="00AA398C" w:rsidRDefault="0052574B" w:rsidP="0052574B">
            <w:pPr>
              <w:pStyle w:val="ListParagraph"/>
              <w:numPr>
                <w:ilvl w:val="0"/>
                <w:numId w:val="3"/>
              </w:numPr>
              <w:rPr>
                <w:rFonts w:ascii="Arial" w:hAnsi="Arial" w:cs="Arial"/>
                <w:sz w:val="20"/>
                <w:szCs w:val="20"/>
              </w:rPr>
            </w:pPr>
            <w:r w:rsidRPr="00AA398C">
              <w:rPr>
                <w:rFonts w:ascii="Arial" w:hAnsi="Arial" w:cs="Arial"/>
                <w:sz w:val="20"/>
                <w:szCs w:val="20"/>
              </w:rPr>
              <w:t>Individuals who are unable to read an informed consent form due to visual impairment, literacy level or because they do not read the language the consent form is written in.</w:t>
            </w:r>
          </w:p>
          <w:p w14:paraId="02AB9D88" w14:textId="77777777" w:rsidR="0052574B" w:rsidRPr="00AA398C" w:rsidRDefault="0052574B" w:rsidP="0052574B">
            <w:pPr>
              <w:pStyle w:val="ListParagraph"/>
              <w:numPr>
                <w:ilvl w:val="0"/>
                <w:numId w:val="3"/>
              </w:numPr>
              <w:rPr>
                <w:rFonts w:ascii="Arial" w:hAnsi="Arial" w:cs="Arial"/>
                <w:sz w:val="20"/>
                <w:szCs w:val="20"/>
              </w:rPr>
            </w:pPr>
            <w:r w:rsidRPr="00AA398C">
              <w:rPr>
                <w:rFonts w:ascii="Arial" w:hAnsi="Arial" w:cs="Arial"/>
                <w:sz w:val="20"/>
                <w:szCs w:val="20"/>
              </w:rPr>
              <w:t>Individuals who are unable to understand verbal communication regarding the study due to hearing impairment or language barriers.</w:t>
            </w:r>
          </w:p>
        </w:tc>
      </w:tr>
    </w:tbl>
    <w:p w14:paraId="4AC73BD3" w14:textId="77777777" w:rsidR="0052574B" w:rsidRPr="00AA398C" w:rsidRDefault="0052574B" w:rsidP="0052574B">
      <w:pPr>
        <w:ind w:left="0"/>
        <w:rPr>
          <w:szCs w:val="20"/>
        </w:rPr>
      </w:pPr>
    </w:p>
    <w:sectPr w:rsidR="0052574B" w:rsidRPr="00AA398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0B6BF" w14:textId="77777777" w:rsidR="005E4117" w:rsidRDefault="005E4117" w:rsidP="0052574B">
      <w:pPr>
        <w:spacing w:line="240" w:lineRule="auto"/>
      </w:pPr>
      <w:r>
        <w:separator/>
      </w:r>
    </w:p>
  </w:endnote>
  <w:endnote w:type="continuationSeparator" w:id="0">
    <w:p w14:paraId="3F125A87" w14:textId="77777777" w:rsidR="005E4117" w:rsidRDefault="005E4117" w:rsidP="005257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B014E" w14:textId="77777777" w:rsidR="005E4117" w:rsidRPr="0052574B" w:rsidRDefault="005E4117">
    <w:pPr>
      <w:pStyle w:val="Footer"/>
      <w:rPr>
        <w:sz w:val="18"/>
        <w:szCs w:val="18"/>
      </w:rPr>
    </w:pPr>
    <w:r>
      <w:tab/>
    </w:r>
    <w:r>
      <w:tab/>
    </w:r>
    <w:r w:rsidRPr="0052574B">
      <w:rPr>
        <w:sz w:val="18"/>
        <w:szCs w:val="18"/>
      </w:rPr>
      <w:t xml:space="preserve">Page </w:t>
    </w:r>
    <w:r w:rsidRPr="0052574B">
      <w:rPr>
        <w:bCs/>
        <w:sz w:val="18"/>
        <w:szCs w:val="18"/>
      </w:rPr>
      <w:fldChar w:fldCharType="begin"/>
    </w:r>
    <w:r w:rsidRPr="0052574B">
      <w:rPr>
        <w:bCs/>
        <w:sz w:val="18"/>
        <w:szCs w:val="18"/>
      </w:rPr>
      <w:instrText xml:space="preserve"> PAGE  \* Arabic  \* MERGEFORMAT </w:instrText>
    </w:r>
    <w:r w:rsidRPr="0052574B">
      <w:rPr>
        <w:bCs/>
        <w:sz w:val="18"/>
        <w:szCs w:val="18"/>
      </w:rPr>
      <w:fldChar w:fldCharType="separate"/>
    </w:r>
    <w:r w:rsidR="0075267F">
      <w:rPr>
        <w:bCs/>
        <w:noProof/>
        <w:sz w:val="18"/>
        <w:szCs w:val="18"/>
      </w:rPr>
      <w:t>1</w:t>
    </w:r>
    <w:r w:rsidRPr="0052574B">
      <w:rPr>
        <w:bCs/>
        <w:sz w:val="18"/>
        <w:szCs w:val="18"/>
      </w:rPr>
      <w:fldChar w:fldCharType="end"/>
    </w:r>
    <w:r w:rsidRPr="0052574B">
      <w:rPr>
        <w:sz w:val="18"/>
        <w:szCs w:val="18"/>
      </w:rPr>
      <w:t xml:space="preserve"> of </w:t>
    </w:r>
    <w:r w:rsidRPr="0052574B">
      <w:rPr>
        <w:bCs/>
        <w:sz w:val="18"/>
        <w:szCs w:val="18"/>
      </w:rPr>
      <w:fldChar w:fldCharType="begin"/>
    </w:r>
    <w:r w:rsidRPr="0052574B">
      <w:rPr>
        <w:bCs/>
        <w:sz w:val="18"/>
        <w:szCs w:val="18"/>
      </w:rPr>
      <w:instrText xml:space="preserve"> NUMPAGES  \* Arabic  \* MERGEFORMAT </w:instrText>
    </w:r>
    <w:r w:rsidRPr="0052574B">
      <w:rPr>
        <w:bCs/>
        <w:sz w:val="18"/>
        <w:szCs w:val="18"/>
      </w:rPr>
      <w:fldChar w:fldCharType="separate"/>
    </w:r>
    <w:r w:rsidR="0075267F">
      <w:rPr>
        <w:bCs/>
        <w:noProof/>
        <w:sz w:val="18"/>
        <w:szCs w:val="18"/>
      </w:rPr>
      <w:t>3</w:t>
    </w:r>
    <w:r w:rsidRPr="0052574B">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EDBF1" w14:textId="77777777" w:rsidR="005E4117" w:rsidRDefault="005E4117" w:rsidP="0052574B">
      <w:pPr>
        <w:spacing w:line="240" w:lineRule="auto"/>
      </w:pPr>
      <w:r>
        <w:separator/>
      </w:r>
    </w:p>
  </w:footnote>
  <w:footnote w:type="continuationSeparator" w:id="0">
    <w:p w14:paraId="358CC074" w14:textId="77777777" w:rsidR="005E4117" w:rsidRDefault="005E4117" w:rsidP="005257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4070" w14:textId="439BA05D" w:rsidR="005E4117" w:rsidRDefault="003B4639">
    <w:pPr>
      <w:pStyle w:val="Header"/>
    </w:pPr>
    <w:r>
      <w:t xml:space="preserve">CP-CTNet FORM003 </w:t>
    </w:r>
    <w:r w:rsidR="005E4117">
      <w:t xml:space="preserve">CP-CTNet Protocol </w:t>
    </w:r>
    <w:r w:rsidR="000E1031">
      <w:t xml:space="preserve">Audit </w:t>
    </w:r>
    <w:r w:rsidR="005E4117">
      <w:t>Risk Level Assessment Form</w:t>
    </w:r>
  </w:p>
  <w:p w14:paraId="5BCBB39F" w14:textId="1755C625" w:rsidR="005E4117" w:rsidRDefault="000E1031">
    <w:pPr>
      <w:pStyle w:val="Header"/>
      <w:pBdr>
        <w:bottom w:val="single" w:sz="6" w:space="1" w:color="auto"/>
      </w:pBdr>
    </w:pPr>
    <w:r>
      <w:t>V</w:t>
    </w:r>
    <w:r w:rsidR="003B4639">
      <w:t>1</w:t>
    </w:r>
    <w:r w:rsidR="001C4D20">
      <w:t xml:space="preserve">.0 </w:t>
    </w:r>
    <w:r w:rsidR="003B4639">
      <w:t xml:space="preserve">October </w:t>
    </w:r>
    <w:r w:rsidR="00A71A43">
      <w:t>1</w:t>
    </w:r>
    <w:r w:rsidR="00372BE4">
      <w:t>6</w:t>
    </w:r>
    <w:r w:rsidR="003B4639">
      <w:t>, 2025</w:t>
    </w:r>
  </w:p>
  <w:p w14:paraId="30B6B7AD" w14:textId="77777777" w:rsidR="005E4117" w:rsidRDefault="005E41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CEE"/>
    <w:multiLevelType w:val="multilevel"/>
    <w:tmpl w:val="0409001F"/>
    <w:styleLink w:val="CP-CTNetSOPOutlinenumberedLeft025Hanging03"/>
    <w:lvl w:ilvl="0">
      <w:start w:val="1"/>
      <w:numFmt w:val="decimal"/>
      <w:lvlText w:val="%1."/>
      <w:lvlJc w:val="left"/>
      <w:pPr>
        <w:ind w:left="360" w:hanging="360"/>
      </w:pPr>
    </w:lvl>
    <w:lvl w:ilvl="1">
      <w:start w:val="1"/>
      <w:numFmt w:val="decimal"/>
      <w:lvlText w:val="%1.%2."/>
      <w:lvlJc w:val="left"/>
      <w:pPr>
        <w:ind w:left="792" w:hanging="432"/>
      </w:pPr>
      <w:rPr>
        <w:rFonts w:ascii="Arial" w:hAnsi="Arial"/>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B4743"/>
    <w:multiLevelType w:val="hybridMultilevel"/>
    <w:tmpl w:val="591CDA38"/>
    <w:lvl w:ilvl="0" w:tplc="04090001">
      <w:start w:val="1"/>
      <w:numFmt w:val="bullet"/>
      <w:lvlText w:val=""/>
      <w:lvlJc w:val="left"/>
      <w:pPr>
        <w:ind w:left="720" w:hanging="360"/>
      </w:pPr>
      <w:rPr>
        <w:rFonts w:ascii="Symbol" w:hAnsi="Symbol" w:hint="default"/>
      </w:rPr>
    </w:lvl>
    <w:lvl w:ilvl="1" w:tplc="4F3282CC">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320C4"/>
    <w:multiLevelType w:val="hybridMultilevel"/>
    <w:tmpl w:val="C27A4FEA"/>
    <w:lvl w:ilvl="0" w:tplc="595A4512">
      <w:start w:val="1"/>
      <w:numFmt w:val="upperRoman"/>
      <w:pStyle w:val="SOP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700" w:allStyles="0"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forms" w:enforcement="1" w:cryptProviderType="rsaAES" w:cryptAlgorithmClass="hash" w:cryptAlgorithmType="typeAny" w:cryptAlgorithmSid="14" w:cryptSpinCount="100000" w:hash="A2KK53GZcwPuXDflxW1p8tiBLJaMOXqJ3FTojhwTvFWIB/M9bwtBg6rnevXzuxj+6gDYjuqUqw88z3ao2HcXbw==" w:salt="3PkLIIuHpfvU4qPQsljhy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4B"/>
    <w:rsid w:val="00047247"/>
    <w:rsid w:val="000B38A0"/>
    <w:rsid w:val="000E1031"/>
    <w:rsid w:val="001A3E03"/>
    <w:rsid w:val="001C4D20"/>
    <w:rsid w:val="00270C1E"/>
    <w:rsid w:val="00297B8E"/>
    <w:rsid w:val="00372BE4"/>
    <w:rsid w:val="003B4639"/>
    <w:rsid w:val="0052574B"/>
    <w:rsid w:val="005E4117"/>
    <w:rsid w:val="0075267F"/>
    <w:rsid w:val="00802DD9"/>
    <w:rsid w:val="00831D1E"/>
    <w:rsid w:val="00867588"/>
    <w:rsid w:val="00973CA7"/>
    <w:rsid w:val="00A71A43"/>
    <w:rsid w:val="00AA2094"/>
    <w:rsid w:val="00AA398C"/>
    <w:rsid w:val="00B45117"/>
    <w:rsid w:val="00C10E2C"/>
    <w:rsid w:val="00D43046"/>
    <w:rsid w:val="00E475C8"/>
    <w:rsid w:val="00ED0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3206"/>
  <w15:chartTrackingRefBased/>
  <w15:docId w15:val="{A5D93CC7-7129-4D13-933D-303ACB661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74B"/>
    <w:pPr>
      <w:spacing w:line="276" w:lineRule="auto"/>
      <w:ind w:left="360"/>
      <w:jc w:val="both"/>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Heading1">
    <w:name w:val="SOP Heading 1"/>
    <w:basedOn w:val="ListParagraph"/>
    <w:qFormat/>
    <w:rsid w:val="001A3E03"/>
    <w:pPr>
      <w:keepNext/>
      <w:numPr>
        <w:numId w:val="1"/>
      </w:numPr>
      <w:suppressAutoHyphens/>
      <w:spacing w:before="120" w:after="120"/>
      <w:outlineLvl w:val="0"/>
    </w:pPr>
    <w:rPr>
      <w:rFonts w:eastAsia="Calibri"/>
      <w:b/>
      <w:caps/>
      <w:sz w:val="24"/>
      <w:szCs w:val="24"/>
      <w:lang w:eastAsia="ar-SA"/>
    </w:rPr>
  </w:style>
  <w:style w:type="paragraph" w:styleId="ListParagraph">
    <w:name w:val="List Paragraph"/>
    <w:basedOn w:val="Normal"/>
    <w:uiPriority w:val="34"/>
    <w:qFormat/>
    <w:rsid w:val="001A3E03"/>
    <w:pPr>
      <w:ind w:left="720"/>
      <w:contextualSpacing/>
    </w:pPr>
  </w:style>
  <w:style w:type="numbering" w:customStyle="1" w:styleId="CP-CTNetSOPOutlinenumberedLeft025Hanging03">
    <w:name w:val="CP-CTNet SOP Outline numbered Left:  0.25&quot; Hanging:  0.3&quot;"/>
    <w:basedOn w:val="NoList"/>
    <w:rsid w:val="00AA2094"/>
    <w:pPr>
      <w:numPr>
        <w:numId w:val="2"/>
      </w:numPr>
    </w:pPr>
  </w:style>
  <w:style w:type="paragraph" w:customStyle="1" w:styleId="REFGDParagraph">
    <w:name w:val="REFGD Paragraph"/>
    <w:basedOn w:val="Normal"/>
    <w:link w:val="REFGDParagraphChar"/>
    <w:qFormat/>
    <w:rsid w:val="00E475C8"/>
  </w:style>
  <w:style w:type="character" w:customStyle="1" w:styleId="REFGDParagraphChar">
    <w:name w:val="REFGD Paragraph Char"/>
    <w:basedOn w:val="DefaultParagraphFont"/>
    <w:link w:val="REFGDParagraph"/>
    <w:rsid w:val="00E475C8"/>
    <w:rPr>
      <w:rFonts w:ascii="Arial" w:hAnsi="Arial" w:cs="Arial"/>
    </w:rPr>
  </w:style>
  <w:style w:type="paragraph" w:customStyle="1" w:styleId="REFGDHeader1">
    <w:name w:val="REFGD Header 1"/>
    <w:basedOn w:val="REFGDParagraph"/>
    <w:qFormat/>
    <w:rsid w:val="00E475C8"/>
    <w:rPr>
      <w:rFonts w:ascii="Arial Bold" w:hAnsi="Arial Bold"/>
      <w:b/>
      <w:smallCaps/>
    </w:rPr>
  </w:style>
  <w:style w:type="paragraph" w:customStyle="1" w:styleId="ControlPage">
    <w:name w:val="Control Page"/>
    <w:basedOn w:val="Normal"/>
    <w:qFormat/>
    <w:rsid w:val="00D43046"/>
    <w:pPr>
      <w:spacing w:before="20" w:after="20"/>
    </w:pPr>
    <w:rPr>
      <w:rFonts w:eastAsia="Times New Roman" w:cs="Times New Roman"/>
      <w:szCs w:val="24"/>
    </w:rPr>
  </w:style>
  <w:style w:type="paragraph" w:customStyle="1" w:styleId="ETOPIBCSGSOPHeader">
    <w:name w:val="ETOP IBCSG SOP Header"/>
    <w:basedOn w:val="Normal"/>
    <w:qFormat/>
    <w:rsid w:val="00D43046"/>
    <w:rPr>
      <w:rFonts w:eastAsia="Times New Roman" w:cs="Times New Roman"/>
    </w:rPr>
  </w:style>
  <w:style w:type="table" w:styleId="TableGrid">
    <w:name w:val="Table Grid"/>
    <w:basedOn w:val="TableNormal"/>
    <w:uiPriority w:val="39"/>
    <w:rsid w:val="0052574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574B"/>
    <w:pPr>
      <w:tabs>
        <w:tab w:val="center" w:pos="4680"/>
        <w:tab w:val="right" w:pos="9360"/>
      </w:tabs>
      <w:spacing w:line="240" w:lineRule="auto"/>
    </w:pPr>
  </w:style>
  <w:style w:type="character" w:customStyle="1" w:styleId="HeaderChar">
    <w:name w:val="Header Char"/>
    <w:basedOn w:val="DefaultParagraphFont"/>
    <w:link w:val="Header"/>
    <w:uiPriority w:val="99"/>
    <w:rsid w:val="0052574B"/>
    <w:rPr>
      <w:szCs w:val="22"/>
    </w:rPr>
  </w:style>
  <w:style w:type="paragraph" w:styleId="Footer">
    <w:name w:val="footer"/>
    <w:basedOn w:val="Normal"/>
    <w:link w:val="FooterChar"/>
    <w:uiPriority w:val="99"/>
    <w:unhideWhenUsed/>
    <w:rsid w:val="0052574B"/>
    <w:pPr>
      <w:tabs>
        <w:tab w:val="center" w:pos="4680"/>
        <w:tab w:val="right" w:pos="9360"/>
      </w:tabs>
      <w:spacing w:line="240" w:lineRule="auto"/>
    </w:pPr>
  </w:style>
  <w:style w:type="character" w:customStyle="1" w:styleId="FooterChar">
    <w:name w:val="Footer Char"/>
    <w:basedOn w:val="DefaultParagraphFont"/>
    <w:link w:val="Footer"/>
    <w:uiPriority w:val="99"/>
    <w:rsid w:val="0052574B"/>
    <w:rPr>
      <w:szCs w:val="22"/>
    </w:rPr>
  </w:style>
  <w:style w:type="table" w:customStyle="1" w:styleId="TableGrid1">
    <w:name w:val="Table Grid1"/>
    <w:basedOn w:val="TableNormal"/>
    <w:next w:val="TableGrid"/>
    <w:uiPriority w:val="39"/>
    <w:rsid w:val="0052574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574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69158DA-0E4B-4EFD-B25B-CF888E318C6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FSTRF</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CP-CTNet</dc:creator>
  <cp:keywords/>
  <dc:description/>
  <cp:lastModifiedBy>Leslie Mundy</cp:lastModifiedBy>
  <cp:revision>4</cp:revision>
  <dcterms:created xsi:type="dcterms:W3CDTF">2025-10-08T10:03:00Z</dcterms:created>
  <dcterms:modified xsi:type="dcterms:W3CDTF">2025-10-09T10:25:00Z</dcterms:modified>
</cp:coreProperties>
</file>